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6" o:title="Газетная бумага" color2="#666" type="tile"/>
    </v:background>
  </w:background>
  <w:body>
    <w:sdt>
      <w:sdtPr>
        <w:id w:val="769583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5334"/>
          <w:spacing w:val="-15"/>
          <w:sz w:val="28"/>
          <w:szCs w:val="28"/>
          <w:shd w:val="clear" w:color="auto" w:fill="FFFFFF"/>
        </w:rPr>
      </w:sdtEndPr>
      <w:sdtContent>
        <w:p w:rsidR="00972B37" w:rsidRDefault="00361031">
          <w:r>
            <w:rPr>
              <w:noProof/>
              <w:lang w:eastAsia="ru-RU"/>
            </w:rPr>
            <w:pict>
              <v:group id="Группа 2" o:spid="_x0000_s1026" style="position:absolute;margin-left:0;margin-top:0;width:545.35pt;height:804.6pt;z-index:251659264;mso-position-horizontal:center;mso-position-horizontal-relative:page;mso-position-vertical:center;mso-position-vertical-relative:page" coordorigin="316,406" coordsize="11608,15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4" o:spid="_x0000_s1028" alt="Zig zag" style="position:absolute;left:339;top:406;width:11582;height:150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YtsMA&#10;AADbAAAADwAAAGRycy9kb3ducmV2LnhtbESPT4vCMBTE78J+h/AEb5q6oux2jSILC3tR8Q97fjbP&#10;pti8dJvY1m9vBMHjMDO/YebLzpaiodoXjhWMRwkI4szpgnMFx8PP8AOED8gaS8ek4EYelou33hxT&#10;7VreUbMPuYgQ9ikqMCFUqZQ+M2TRj1xFHL2zqy2GKOtc6hrbCLelfE+SmbRYcFwwWNG3oeyyv1oF&#10;NJ6u+NxsN6drqxvzd0r+1+1RqUG/W32BCNSFV/jZ/tUKJp/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fYtsMAAADbAAAADwAAAAAAAAAAAAAAAACYAgAAZHJzL2Rv&#10;d25yZXYueG1sUEsFBgAAAAAEAAQA9QAAAIgDAAAAAA==&#10;" strokecolor="white" strokeweight="1pt">
                    <v:fill r:id="rId6" o:title="Zig zag" recolor="t" rotate="t" type="tile"/>
                  </v:rect>
                  <v:rect id="Rectangle 5" o:spid="_x0000_s1029" style="position:absolute;left:3446;top:406;width:8475;height:15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I+b4A&#10;AADbAAAADwAAAGRycy9kb3ducmV2LnhtbERPy4rCMBTdC/5DuII7TUcccTpNRZwR3PpAXF6a2wfT&#10;3JQk2vr3ZjHg8nDe2WYwrXiQ841lBR/zBARxYXXDlYLLeT9bg/ABWWNrmRQ8ycMmH48yTLXt+UiP&#10;U6hEDGGfooI6hC6V0hc1GfRz2xFHrrTOYIjQVVI77GO4aeUiSVbSYMOxocaOdjUVf6e7UXAr79tz&#10;dfv9tOuv/up/OiyPDpWaTobtN4hAQ3iL/90HrWAZ18cv8QfI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MCPm+AAAA2wAAAA8AAAAAAAAAAAAAAAAAmAIAAGRycy9kb3ducmV2&#10;LnhtbFBLBQYAAAAABAAEAPUAAACDAwAAAAA=&#10;" strokecolor="white [3212]" strokeweight="1pt">
                    <v:fill r:id="rId6" o:title="" recolor="t" rotate="t" type="tile"/>
                    <v:shadow color="#d8d8d8" offset="3pt,3pt"/>
                    <v:textbox inset="18pt,108pt,36pt">
                      <w:txbxContent>
                        <w:p w:rsidR="004342C8" w:rsidRDefault="004342C8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</w:p>
                        <w:p w:rsidR="004342C8" w:rsidRPr="0081042B" w:rsidRDefault="004342C8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  <w:r w:rsidRPr="006E4F79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000250" cy="1454727"/>
                                <wp:effectExtent l="76200" t="95250" r="95250" b="565150"/>
                                <wp:docPr id="101" name="Рисунок 10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0250" cy="1454727"/>
                                        </a:xfrm>
                                        <a:prstGeom prst="roundRect">
                                          <a:avLst>
                                            <a:gd name="adj" fmla="val 41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76200" cap="sq">
                                          <a:solidFill>
                                            <a:srgbClr val="EAEAEA"/>
                                          </a:solidFill>
                                          <a:miter lim="800000"/>
                                        </a:ln>
                                        <a:effectLst>
                                          <a:reflection blurRad="12700" stA="33000" endPos="28000" dist="5000" dir="5400000" sy="-100000" algn="bl" rotWithShape="0"/>
                                        </a:effectLst>
                                        <a:scene3d>
                                          <a:camera prst="orthographicFront"/>
                                          <a:lightRig rig="threePt" dir="t">
                                            <a:rot lat="0" lon="0" rev="2700000"/>
                                          </a:lightRig>
                                        </a:scene3d>
                                        <a:sp3d contourW="6350">
                                          <a:bevelT h="38100"/>
                                          <a:contourClr>
                                            <a:srgbClr val="C0C0C0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342C8" w:rsidRDefault="00361031" w:rsidP="00430E40">
                          <w:pPr>
                            <w:pStyle w:val="ad"/>
                            <w:jc w:val="center"/>
                            <w:rPr>
                              <w:rFonts w:ascii="Monotype Corsiva" w:hAnsi="Monotype Corsiva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  <w:alias w:val="Подзаголовок"/>
                              <w:id w:val="16962284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4342C8" w:rsidRPr="0061672C">
                                <w:rPr>
                                  <w:rFonts w:ascii="Monotype Corsiva" w:hAnsi="Monotype Corsiva"/>
                                  <w:b/>
                                  <w:color w:val="00B050"/>
                                  <w:sz w:val="72"/>
                                  <w:szCs w:val="72"/>
                                </w:rPr>
                                <w:t>Научно-Инновационная Фирма  «СВОЙ  ДОМ»</w:t>
                              </w:r>
                            </w:sdtContent>
                          </w:sdt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 w:rsidP="000B7185">
                          <w:pPr>
                            <w:pStyle w:val="ad"/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ИННОВАЦИОННЫЕ</w:t>
                          </w:r>
                        </w:p>
                        <w:p w:rsidR="004342C8" w:rsidRDefault="004342C8" w:rsidP="000B7185">
                          <w:pPr>
                            <w:pStyle w:val="ad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 w:rsidRPr="00252909"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НАНО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ТЕХНОЛОГИИ</w:t>
                          </w:r>
                          <w:r w:rsidRPr="00252909"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 xml:space="preserve"> </w:t>
                          </w: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Pr="00874F2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Pr="0081042B" w:rsidRDefault="004342C8" w:rsidP="00441908">
                          <w:pPr>
                            <w:pStyle w:val="ad"/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</w:pPr>
                          <w:r w:rsidRPr="0081042B"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  <w:t>г. Екатеринбург.</w:t>
                          </w:r>
                        </w:p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rect id="Rectangle 7" o:spid="_x0000_s1031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FxMUA&#10;AADbAAAADwAAAGRycy9kb3ducmV2LnhtbESP3WrCQBSE7wt9h+UUehN0UyNFo2so/YEi3pj6AMfs&#10;MYnJng3ZrYlv7xaEXg4z8w2zzkbTigv1rras4GUagyAurK65VHD4+ZosQDiPrLG1TAqu5CDbPD6s&#10;MdV24D1dcl+KAGGXooLK+y6V0hUVGXRT2xEH72R7gz7IvpS6xyHATStncfwqDdYcFirs6L2iosl/&#10;jYKEP4b98rzId0l9OG6bz2hemkip56fxbQXC0+j/w/f2t1Ywn8Hfl/A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EXE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bKMMA&#10;AADbAAAADwAAAGRycy9kb3ducmV2LnhtbESPQWsCMRSE74X+h/CE3mpWV0pZjSLSQkE91Krn5+a5&#10;Wdy8rEmq6783hYLHYWa+YSazzjbiQj7UjhUM+hkI4tLpmisF25/P13cQISJrbByTghsFmE2fnyZY&#10;aHflb7psYiUShEOBCkyMbSFlKA1ZDH3XEifv6LzFmKSvpPZ4TXDbyGGWvUmLNacFgy0tDJWnza9V&#10;4GK+a3bn3Cx9WJj9YbXef9zWSr30uvkYRKQuPsL/7S+tYJTD35f0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bK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4K8QA&#10;AADbAAAADwAAAGRycy9kb3ducmV2LnhtbESP0WrCQBRE3wv+w3KFvohu1FA0uopoC1L6YvQDrtlr&#10;Es3eDdmtiX/vCoU+DjNzhlmuO1OJOzWutKxgPIpAEGdWl5wrOB2/hjMQziNrrCyTggc5WK96b0tM&#10;tG35QPfU5yJA2CWooPC+TqR0WUEG3cjWxMG72MagD7LJpW6wDXBTyUkUfUiDJYeFAmvaFpTd0l+j&#10;YMq79jC/ztKfaXk6f98+B3FuBkq997vNAoSnzv+H/9p7rSCO4fUl/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ZeCvEAAAA2wAAAA8AAAAAAAAAAAAAAAAAmAIAAGRycy9k&#10;b3ducmV2LnhtbFBLBQYAAAAABAAEAPUAAACJAwAAAAA=&#10;" fillcolor="#95b3d7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mx8QA&#10;AADbAAAADwAAAGRycy9kb3ducmV2LnhtbESPT2sCMRTE7wW/Q3hCbzVr/UPZGkVEoVA9VKvn181z&#10;s7h52Saprt/eCEKPw8z8hpnMWluLM/lQOVbQ72UgiAunKy4VfO9WL28gQkTWWDsmBVcKMJt2niaY&#10;a3fhLzpvYykShEOOCkyMTS5lKAxZDD3XECfv6LzFmKQvpfZ4SXBby9csG0uLFacFgw0tDBWn7Z9V&#10;4OJgX+9/B+bTh4U5/Kw3h+V1o9Rzt52/g4jUxv/wo/2hFQxH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ZsfEAAAA2wAAAA8AAAAAAAAAAAAAAAAAmAIAAGRycy9k&#10;b3ducmV2LnhtbFBLBQYAAAAABAAEAPUAAACJAwAAAAA=&#10;" fillcolor="#b8cce4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4sMMA&#10;AADbAAAADwAAAGRycy9kb3ducmV2LnhtbESPT2sCMRTE74LfITyhN81WRWRrlCIKherBv+fXzetm&#10;6eZlTVJdv31TEDwOM/MbZrZobS2u5EPlWMHrIANBXDhdcangeFj3pyBCRNZYOyYFdwqwmHc7M8y1&#10;u/GOrvtYigThkKMCE2OTSxkKQxbDwDXEyft23mJM0pdSe7wluK3lMMsm0mLFacFgQ0tDxc/+1ypw&#10;cXSqT5eR+fRhac5fm+15dd8q9dJr399ARGrjM/xof2gF4wn8f0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4s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dK8MA&#10;AADbAAAADwAAAGRycy9kb3ducmV2LnhtbESPQWsCMRSE7wX/Q3hCbzVrFS1bo4goFKqHavX8unlu&#10;Fjcv2yTV9d8bQehxmJlvmMmstbU4kw+VYwX9XgaCuHC64lLB92718gYiRGSNtWNScKUAs2nnaYK5&#10;dhf+ovM2liJBOOSowMTY5FKGwpDF0HMNcfKOzluMSfpSao+XBLe1fM2ykbRYcVow2NDCUHHa/lkF&#10;Lg729f53YD59WJjDz3pzWF43Sj132/k7iEht/A8/2h9awXAM9y/p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BdK8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kmcEA&#10;AADbAAAADwAAAGRycy9kb3ducmV2LnhtbERPTWsCMRC9C/6HMEJvmtWKLatRRCntRaW2eh424+5q&#10;MlmTVLf/vjkUPD7e92zRWiNu5EPtWMFwkIEgLpyuuVTw/fXWfwURIrJG45gU/FKAxbzbmWGu3Z0/&#10;6baPpUghHHJUUMXY5FKGoiKLYeAa4sSdnLcYE/Sl1B7vKdwaOcqyibRYc2qosKFVRcVl/2MVbHfr&#10;zWFnJuY5rjM+X989jY4vSj312uUURKQ2PsT/7g+tYJzGpi/p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VpJnBAAAA2wAAAA8AAAAAAAAAAAAAAAAAmAIAAGRycy9kb3du&#10;cmV2LnhtbFBLBQYAAAAABAAEAPUAAACGAwAAAAA=&#10;" fillcolor="#c0504d [3205]" strokecolor="white [3212]" strokeweight="1pt">
                    <v:shadow color="#d8d8d8" offset="3pt,3pt"/>
                    <v:textbox>
                      <w:txbxContent>
                        <w:sdt>
                          <w:sdtPr>
                            <w:rPr>
                              <w:rFonts w:ascii="Matura MT Script Capitals" w:hAnsi="Matura MT Script Capitals" w:cs="Times New Roman"/>
                              <w:color w:val="FFC000"/>
                              <w:sz w:val="52"/>
                              <w:szCs w:val="52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342C8" w:rsidRDefault="004342C8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Times New Roman"/>
                                  <w:color w:val="FFC000"/>
                                  <w:sz w:val="52"/>
                                  <w:szCs w:val="52"/>
                                </w:rPr>
                                <w:t>2014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tmDRMEAAADbAAAADwAA&#10;AAAAAAAAAAAAAACqAgAAZHJzL2Rvd25yZXYueG1sUEsFBgAAAAAEAAQA+gAAAJgDAAAAAA==&#10;">
                  <v:rect id="Rectangle 16" o:spid="_x0000_s1039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ROsQA&#10;AADbAAAADwAAAGRycy9kb3ducmV2LnhtbESPT2vCQBTE70K/w/IKvelGqX+auooIBe1Jo5feHtnX&#10;bDD7NmS3JvHTuwXB4zAzv2GW685W4kqNLx0rGI8SEMS50yUXCs6nr+EChA/IGivHpKAnD+vVy2CJ&#10;qXYtH+mahUJECPsUFZgQ6lRKnxuy6EeuJo7er2sshiibQuoG2wi3lZwkyUxaLDkuGKxpayi/ZH9W&#10;wXf/ofv5vt+8Tw9Gh9tPccmzVqm3127zCSJQF57hR3unFUzH8P8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kTr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  <v:rect id="Rectangle 17" o:spid="_x0000_s1040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spMIA&#10;AADbAAAADwAAAGRycy9kb3ducmV2LnhtbESPQYvCMBSE74L/ITzBm6YWlKVrlGVBWPSirqLHR/O2&#10;LTYvJcnW6q83guBxmJlvmPmyM7VoyfnKsoLJOAFBnFtdcaHg8LsafYDwAVljbZkU3MjDctHvzTHT&#10;9so7avehEBHCPkMFZQhNJqXPSzLox7Yhjt6fdQZDlK6Q2uE1wk0t0ySZSYMVx4USG/ouKb/s/42C&#10;eu38ltr2vLkfzek222F60ajUcNB9fYII1IV3+NX+0Qqm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ykwgAAANsAAAAPAAAAAAAAAAAAAAAAAJgCAABkcnMvZG93&#10;bnJldi54bWxQSwUGAAAAAAQABAD1AAAAhwMAAAAA&#10;" fillcolor="#c0504d [3205]" strokecolor="white [3212]" strokeweight="1pt">
                    <v:shadow color="#d8d8d8" offset="3pt,3pt"/>
                  </v:rect>
                  <v:rect id="Rectangle 18" o:spid="_x0000_s1041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q1sQA&#10;AADbAAAADwAAAGRycy9kb3ducmV2LnhtbESPQWvCQBSE70L/w/IK3nTTWm2buooIgnrStJfeHtnX&#10;bDD7NmRXk/TXu4LgcZiZb5j5srOVuFDjS8cKXsYJCOLc6ZILBT/fm9EHCB+QNVaOSUFPHpaLp8Ec&#10;U+1aPtIlC4WIEPYpKjAh1KmUPjdk0Y9dTRy9P9dYDFE2hdQNthFuK/maJDNpseS4YLCmtaH8lJ2t&#10;gn3/qfv3Xb96mx6MDv+/xSnPWqWGz93qC0SgLjzC9/ZWK5hO4PYl/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qtb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</v:group>
                <w10:wrap anchorx="page" anchory="page"/>
              </v:group>
            </w:pict>
          </w:r>
        </w:p>
        <w:p w:rsidR="00972B37" w:rsidRDefault="00972B37"/>
        <w:p w:rsidR="00F73420" w:rsidRPr="00F73420" w:rsidRDefault="00972B37" w:rsidP="00F73420">
          <w:pP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  <w:br w:type="page"/>
          </w:r>
        </w:p>
      </w:sdtContent>
    </w:sdt>
    <w:p w:rsidR="00F73420" w:rsidRPr="00623928" w:rsidRDefault="00A4150A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</w:pPr>
      <w:r w:rsidRPr="003A637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lastRenderedPageBreak/>
        <w:t xml:space="preserve">РАСТУЩИЙ </w:t>
      </w:r>
      <w:r w:rsidR="00B76FCF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ЯЧЕИСТЫЙ 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«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-БЕТОН».</w:t>
      </w:r>
    </w:p>
    <w:p w:rsidR="00F73420" w:rsidRDefault="00DF5B5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</w:pPr>
      <w:r w:rsidRPr="00CD4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1333500"/>
            <wp:positionH relativeFrom="margin">
              <wp:align>left</wp:align>
            </wp:positionH>
            <wp:positionV relativeFrom="margin">
              <wp:align>top</wp:align>
            </wp:positionV>
            <wp:extent cx="1080000" cy="1387358"/>
            <wp:effectExtent l="95250" t="95250" r="101600" b="537210"/>
            <wp:wrapSquare wrapText="bothSides"/>
            <wp:docPr id="55" name="Рисунок 55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mo-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873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72B1" w:rsidRPr="00F56A00" w:rsidRDefault="00F7342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Научно</w:t>
      </w:r>
      <w:r w:rsidR="00B027E9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-Инновационная 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Фирма «С</w:t>
      </w:r>
      <w:r w:rsidR="00B76FCF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вой  Дом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»</w:t>
      </w:r>
    </w:p>
    <w:p w:rsidR="00B76FCF" w:rsidRDefault="00F7342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предлагает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легкий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 </w:t>
      </w:r>
    </w:p>
    <w:p w:rsidR="00316918" w:rsidRDefault="00F73420" w:rsidP="00B76FCF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(Растущий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я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)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неавтоклавный, монолитный, </w:t>
      </w:r>
      <w:r w:rsidR="00B007F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пожаробезопасный,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ологически чистый, водостойкий,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долговечный.</w:t>
      </w:r>
    </w:p>
    <w:p w:rsidR="00316918" w:rsidRPr="00316918" w:rsidRDefault="00F11D69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="00516F3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1997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году н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ами разработана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технология получения Растущего я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</w:t>
      </w:r>
      <w:proofErr w:type="gramStart"/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 неавтоклавного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пожаробезопасного, долговечного, водос</w:t>
      </w:r>
      <w:r w:rsid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тойкого, экологически чистого.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Разработано уникальное переносное оборудование для изготовления Растущего Ячеистого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-Бетона»</w:t>
      </w:r>
      <w:proofErr w:type="gramStart"/>
      <w:r w:rsidR="00E915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proofErr w:type="gramEnd"/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Газо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образующая  с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месь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для изготовления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-Бетона»  </w:t>
      </w:r>
      <w:r w:rsidR="00352E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технология имеет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Патент</w:t>
      </w:r>
      <w:r w:rsidR="00352E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ы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аналога в мире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не существует.</w:t>
      </w:r>
    </w:p>
    <w:p w:rsidR="00316918" w:rsidRPr="00035FBB" w:rsidRDefault="00316918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Номенклатура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производства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на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одном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мобильном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оборудовании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с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одним материалом</w:t>
      </w:r>
      <w:r w:rsidR="00D30FC5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, из одного сырья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:</w:t>
      </w:r>
    </w:p>
    <w:p w:rsidR="00CC4CC1" w:rsidRDefault="0031691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1.Газоблоки, как </w:t>
      </w:r>
      <w:proofErr w:type="gramStart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стандартные</w:t>
      </w:r>
      <w:proofErr w:type="gramEnd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D30FC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600 х 300 х 200, так и любого</w:t>
      </w:r>
      <w:r w:rsidR="00B14B3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крупноформатного</w:t>
      </w:r>
      <w:r w:rsidR="00D30FC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размера</w:t>
      </w:r>
      <w:r w:rsidR="00B14B3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(1000х2000х400) с уже готовым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фасадным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декором, не нуждающиеся во внешней защите и дополнительном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утеплении;</w:t>
      </w:r>
    </w:p>
    <w:p w:rsidR="004342C8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2. Монолитное энергоэффективное экологически чистое жилье.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.Плиты декоративно-фасадные, утепляющие - для ремонта, декора и утепления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асадов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цокольный этажей и </w:t>
      </w:r>
      <w:proofErr w:type="spellStart"/>
      <w:proofErr w:type="gramStart"/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</w:t>
      </w:r>
      <w:proofErr w:type="spellEnd"/>
      <w:proofErr w:type="gram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.Теплые, газобетонные, водостойкие, черновые полы </w:t>
      </w:r>
      <w:proofErr w:type="spellStart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шумо</w:t>
      </w:r>
      <w:proofErr w:type="spellEnd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влаго – тепло -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защитные;</w:t>
      </w:r>
    </w:p>
    <w:p w:rsidR="00CC4CC1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5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.Теплая, монолитная, водостойкая кровля с гарантией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30 лет.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6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Ремонт фасадов, восстановление несущей с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пособности зданий стен «ветхого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жилья». 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7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ЖКХ - ремонт изношенного жилищного Фонда. Восс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тановление несущей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способности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разрушенного фасадного камня</w:t>
      </w:r>
      <w:r w:rsidR="00031CF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цокольных этажей и фундаментов;</w:t>
      </w:r>
    </w:p>
    <w:p w:rsidR="00CC4CC1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8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Производст</w:t>
      </w:r>
      <w:r w:rsidR="004917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 Крупных Стеновых П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анелей </w:t>
      </w:r>
      <w:r w:rsidR="004917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для Каркасно-Панельного Домостроения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CC4CC1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9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Производство дорожны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 плит для зоны вечной мерзлоты;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10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Строительство и ремонт промышленных объектов, утепление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кровель, фасадов,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упрочнение  фундаментов;</w:t>
      </w:r>
    </w:p>
    <w:p w:rsidR="00CC4CC1" w:rsidRPr="00CC4CC1" w:rsidRDefault="00C92CA4" w:rsidP="00C92CA4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4342C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Индивидуальное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Монолитное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Жилищное С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гарантией п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родления          жизни жильцам – «зеленое строительство».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12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При каркасно-монолитном домостроении эффективен как монолитный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заполнитель в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съемной или несъемной опалубке при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металло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или деревянном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к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аркасе. Такая технология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особо эффективна при строительстве </w:t>
      </w:r>
      <w:proofErr w:type="gram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экономичного</w:t>
      </w:r>
      <w:proofErr w:type="gram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8318A9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A674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энергоэффективного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доступного загородного жилья.</w:t>
      </w:r>
    </w:p>
    <w:p w:rsidR="00EC1B27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13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 </w:t>
      </w:r>
      <w:proofErr w:type="gramStart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Бассейны</w:t>
      </w:r>
      <w:proofErr w:type="gramEnd"/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1672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утепленные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любой конфигурации.</w:t>
      </w:r>
    </w:p>
    <w:p w:rsidR="00EC1B27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14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 Саркофаги для опасных, вредных, радиоактивных отходов.</w:t>
      </w:r>
    </w:p>
    <w:p w:rsidR="00EC1B27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15</w:t>
      </w:r>
      <w:r w:rsidR="00D9645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Овощехранилища -  оптимальные для хранения растительных продуктов.</w:t>
      </w:r>
    </w:p>
    <w:p w:rsidR="00094199" w:rsidRDefault="00094199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4342C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Строительство полного цикла 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энергоэффективных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ферм, п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тицефабрик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стены, полы, теплые кровли – без ремонта 30 лет.</w:t>
      </w:r>
    </w:p>
    <w:p w:rsidR="005963E4" w:rsidRDefault="005963E4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>17. Реставрация и несущей способности памятников старины, реставрация фасадов.</w:t>
      </w:r>
    </w:p>
    <w:p w:rsidR="005963E4" w:rsidRPr="00CC4CC1" w:rsidRDefault="005963E4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Применение только одного вида сырья уменьшает доставку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разнообразных стройматериалов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применения тяжелой строительной техник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и. Строительство жилых домов и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производственных помещений монолитным способом позволяет получить здан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ия различной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архитектурной формы с применением различной опалубки, под дерево, камень и т.д. </w:t>
      </w:r>
    </w:p>
    <w:p w:rsidR="00CC4CC1" w:rsidRP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Фундамент, стены, перекрытие</w:t>
      </w:r>
      <w:r w:rsidR="0008172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теплые полы, долговечные кровли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все из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</w:t>
      </w:r>
      <w:proofErr w:type="gramStart"/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 получается  дом-термос.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снижаются себестоимость строительства и эксплуатационные расходы. Дом получается, как термос очень теплым, значительно снижаются эксплуатационные расходы на отопление дома. Себестоимость такого монолитн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ого дома, коробки, в несколько </w:t>
      </w:r>
      <w:r w:rsidR="00F259A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 дешевле, чем дом из других материалов, и не требует</w:t>
      </w:r>
      <w:bookmarkStart w:id="0" w:name="_GoBack"/>
      <w:bookmarkEnd w:id="0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затрат на отделочные </w:t>
      </w:r>
      <w:r w:rsidR="00F259A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утепляющие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работы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431FE" w:rsidRPr="00451AA3" w:rsidRDefault="004431F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8"/>
          <w:szCs w:val="18"/>
          <w:lang w:eastAsia="ru-RU"/>
        </w:rPr>
      </w:pPr>
    </w:p>
    <w:p w:rsidR="00B76FCF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Инновационная Технология заключается в значительном превосходстве параметров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 «DELTA-Бетона</w:t>
      </w:r>
      <w:proofErr w:type="gramStart"/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</w:t>
      </w: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ДБ) по сравнению </w:t>
      </w:r>
    </w:p>
    <w:p w:rsid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с подобными материалами.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Морозостойкость более 200 циклов, у пенобетона не более 35 циклов,</w:t>
      </w:r>
    </w:p>
    <w:p w:rsid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При замерзании в воде Растущий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-Бетон» (Р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ДБ) не  </w:t>
      </w:r>
    </w:p>
    <w:p w:rsidR="00CC4CC1" w:rsidRPr="00CC4CC1" w:rsidRDefault="00451AA3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разрушается;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Прочность от 25 до 120 кг/см2, у пенобетона от 10 до 25 кг/см2,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Широкий диапазон удельного веса от 400 до 1200 кг/м3,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За счет ярко выраженного растущего эффекта увеличения в объеме до 100%, и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однородной структуры бетона, достигается высокая герметизация перекрытий и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стен и их долговечность.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Обладает способностью восстанавливать несущую спос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обность разрушенного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фасадного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стенового камня.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Возможно производство штучных изделий любых заданных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размеров,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декоративных фасадных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плит с различным рисунком и хорошей теплоизоляцией,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колодезных колец  и т.д.</w:t>
      </w:r>
    </w:p>
    <w:p w:rsidR="00603282" w:rsidRPr="00603282" w:rsidRDefault="00476AE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Компания YTONG – поставившая в мире 58 заводов по производству автоклавного газоблока – не рекомендует строить из своего автоклавного газоблока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бли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же 70 км от морей и влажного климата – это наша территория!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Данная технология позволяет за счет мобильности оборуд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ования, его малого веса и малой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энергоемкости (до 6квт) производить различные штучные издел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ия, в том числе непосредствен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 на строительной площадке, применяя эти изделия в данном строительстве. 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Высокоэффективное значение имеет производство фи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гурных плит теплоизоляционных,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используемых в качестве несъемной опалубки. Такие здания 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риобретают яркий и неповтори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мый внешний вид.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Окрашивание возможно любыми фасадными красками, 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лучше минеральными, т.к. она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«дышит» также как и </w:t>
      </w:r>
      <w:proofErr w:type="gramStart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-Бетон» (Р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ДБ).</w:t>
      </w:r>
    </w:p>
    <w:p w:rsidR="00CC4CC1" w:rsidRDefault="0018654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  Самонесущее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строительство зданий до 3-х этажей. При каркасном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ическая безопасность Растущего я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-Бетона» (Р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proofErr w:type="gramStart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.о</w:t>
      </w:r>
      <w:proofErr w:type="gramEnd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бусловлена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экологически  чистыми и безопасными для человека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компонентами, что подтверждено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Экологическим  Сертификатом.</w:t>
      </w: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Данная  Инновационная Технология  </w:t>
      </w:r>
      <w:r w:rsidR="00451AA3" w:rsidRPr="00451AA3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-Бетона» (Р</w:t>
      </w: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ДБ) применялась </w:t>
      </w:r>
      <w:proofErr w:type="gramStart"/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при</w:t>
      </w:r>
      <w:proofErr w:type="gramEnd"/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: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здания МВД РФ в  г. Москва;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автосалона в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высотного жилого дома в г. Санкт-Петербург;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и ремонте зданий в Государствах - Укр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аина, Казахстан, Доминиканская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Республика, Израиль, Турция, ОАЭ, Болгария.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Имеются  положительные  отзывы  по применению  Инновационной Технологии 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«DELTA-Бетон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а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 (Р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ДБ).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Русской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Православной  Церкви  Московской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Патриархии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Екатеринбургской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Епархии;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Собственников жилья домов по адресу: гор. Екатеринбург, пер. Рижский №2, № 4;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Строительной Компании «XX1  Век»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«Строительной Фирмы – РИЛА»  ЕООД, г.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Кюстендил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Международной Строительной Компании «СИМЕД» г. София,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Московского  Государственного  Гуманитар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ного  Института – </w:t>
      </w:r>
      <w:proofErr w:type="spell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Интрената</w:t>
      </w:r>
      <w:proofErr w:type="spell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Москва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«Комитета по Обороне и Военно-П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ромышленному Комплексу Союзного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Государства»,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 Санкт- Петербург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Коммунального Государственного Предприятия «Экибастузский  НТЦ  Отдела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Экономики  и  Бюджетного  Планирования 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Акимата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г. Экибастуз, Казахстан;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ПФК «ЭФФЕКТ» г. Череповец, Вологодской  области.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FD3794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Технология Растущего я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чеистого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«DELTA</w:t>
      </w: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-Бетона» (Р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ДБ) имеет  интеллектуальную</w:t>
      </w:r>
      <w:r w:rsid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 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защиту в виде Патентов.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6668C1" w:rsidRDefault="006668C1" w:rsidP="00FD379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ООО НИФ «С</w:t>
      </w:r>
      <w:r w:rsid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вой Дом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» являет</w:t>
      </w:r>
      <w:r w:rsidR="00FD3794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ся 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Членом Совета по Экологическому Строительству России </w:t>
      </w:r>
      <w:proofErr w:type="spellStart"/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RuGBC</w:t>
      </w:r>
      <w:proofErr w:type="spellEnd"/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.</w:t>
      </w:r>
    </w:p>
    <w:p w:rsidR="00F73420" w:rsidRPr="00185E46" w:rsidRDefault="00F73420" w:rsidP="0032273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95610A" w:rsidRDefault="003E3BD9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Монолитное Строительство З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даний.</w:t>
      </w:r>
    </w:p>
    <w:p w:rsidR="00CC4CC1" w:rsidRPr="00CC4CC1" w:rsidRDefault="00CC4CC1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14"/>
          <w:szCs w:val="14"/>
          <w:lang w:eastAsia="ru-RU"/>
        </w:rPr>
      </w:pPr>
    </w:p>
    <w:p w:rsidR="00E623FA" w:rsidRPr="00CC4CC1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Фундамент, стены, перекрытие – все из </w:t>
      </w:r>
      <w:r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Растущего Ячеистого «DELTA-Бетона» (РЯДБ)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получается  дом-термос.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снижается себестоимость строительства и эксплуатационные расходы.</w:t>
      </w:r>
    </w:p>
    <w:p w:rsidR="001F28DF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 жилых домов и производственных помещений монолитным способом позволяет получить здания различной архитектурной формы с применением различной опалубки, под дерево, камень и т.д. Дом получается как термос очень теплым, значительно снижаются эксплу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тационные расходы на отопление дома. Себестоимость такого монолитного дома, коробки, в несколько раз дешевле, чем дом</w:t>
      </w:r>
      <w:r w:rsid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F28DF" w:rsidRP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кирпича, и не требует больших затрат на отделочные работы</w:t>
      </w:r>
      <w:r w:rsidR="0072108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3E3BD9" w:rsidRPr="00EC0BD3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Монолитные Здания Изготовленные по Инновационной Технологии</w:t>
      </w:r>
    </w:p>
    <w:p w:rsidR="003E3BD9" w:rsidRPr="004431FE" w:rsidRDefault="00FD3794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Растущего я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«D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val="en-US" w:eastAsia="ru-RU"/>
        </w:rPr>
        <w:t>ELTA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-Бетона» (Р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ДБ)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 любого вида архитектуры.</w:t>
      </w:r>
    </w:p>
    <w:p w:rsidR="004431FE" w:rsidRPr="004431FE" w:rsidRDefault="004431FE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6"/>
          <w:szCs w:val="6"/>
          <w:lang w:eastAsia="ru-RU"/>
        </w:rPr>
      </w:pPr>
    </w:p>
    <w:p w:rsidR="006A2666" w:rsidRDefault="006A2666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3"/>
            <wp:effectExtent l="133350" t="114300" r="149860" b="163830"/>
            <wp:docPr id="90" name="Рисунок 90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-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3E3BD9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3E3BD9" w:rsidRPr="008E3363" w:rsidRDefault="003E3BD9" w:rsidP="008E336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1" name="Рисунок 121" descr="C:\Documents and Settings\Олег\Рабочий стол\Готовые Объекты\о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Готовые Объекты\омс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3" name="Рисунок 123" descr="C:\Documents and Settings\Олег\Рабочий стол\Готовые Объекты\Несъемная опалубка кир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Готовые Объекты\Несъемная опалубка кирп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633D09" w:rsidRDefault="003E3BD9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</w:p>
    <w:p w:rsidR="00EC0BD3" w:rsidRPr="00633D09" w:rsidRDefault="00C0706D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71200"/>
            <wp:effectExtent l="133350" t="114300" r="146050" b="158115"/>
            <wp:docPr id="1" name="Рисунок 1" descr="C:\Documents and Settings\Олег\Рабочий стол\Фасад\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Фасад\2э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7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2" name="Рисунок 2" descr="C:\Documents and Settings\Олег\Рабочий стол\Фасад\3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Фасад\3э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864000"/>
            <wp:effectExtent l="133350" t="95250" r="152400" b="165100"/>
            <wp:docPr id="3" name="Рисунок 3" descr="C:\Documents and Settings\Олег\Рабочий стол\Фасад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Фасад\п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868680"/>
            <wp:effectExtent l="133350" t="95250" r="156210" b="160020"/>
            <wp:docPr id="4" name="Рисунок 4" descr="C:\Documents and Settings\Олег\Рабочий стол\Фасад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Фасад\п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6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C0706D" w:rsidP="005C652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6" name="Рисунок 6" descr="C:\Documents and Settings\Олег\Рабочий стол\Фасад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Фасад\п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10" name="Рисунок 10" descr="C:\Documents and Settings\Олег\Рабочий стол\Фасад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Фасад\п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19" name="Рисунок 19" descr="C:\Documents and Settings\Олег\Рабочий стол\Фасад\ф-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Фасад\ф-озер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65800"/>
            <wp:effectExtent l="133350" t="95250" r="154305" b="163195"/>
            <wp:docPr id="20" name="Рисунок 20" descr="C:\Documents and Settings\Олег\Рабочий стол\Фасад\ку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Фасад\купо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6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52C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85273"/>
            <wp:effectExtent l="133350" t="114300" r="149860" b="162560"/>
            <wp:docPr id="33" name="Рисунок 33" descr="C:\Documents and Settings\Олег\Рабочий стол\Фасад\135057878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лег\Рабочий стол\Фасад\13505787868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85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5" name="Рисунок 21" descr="C:\Documents and Settings\Олег\Рабочий стол\Фасад\Грибы бодру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Фасад\Грибы бодрум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7" name="Рисунок 23" descr="C:\Documents and Settings\Олег\Рабочий стол\Фасад\Грибы Бод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ег\Рабочий стол\Фасад\Грибы Бодру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Pr="00633D09" w:rsidRDefault="00C0706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</w:p>
    <w:p w:rsidR="00C0706D" w:rsidRDefault="00F56A00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</w:p>
    <w:p w:rsidR="001C52CD" w:rsidRDefault="001C52C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88759"/>
            <wp:effectExtent l="133350" t="114300" r="154305" b="159385"/>
            <wp:docPr id="34" name="Рисунок 34" descr="C:\Documents and Settings\Олег\Рабочий стол\Фасад\п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ег\Рабочий стол\Фасад\п-зи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88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845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91000"/>
            <wp:effectExtent l="133350" t="114300" r="146050" b="156845"/>
            <wp:docPr id="35" name="Рисунок 35" descr="C:\Documents and Settings\Олег\Рабочий стол\Фасад\п2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ег\Рабочий стол\Фасад\п2-зим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9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4B0E91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440000" cy="887820"/>
            <wp:effectExtent l="133350" t="114300" r="141605" b="160020"/>
            <wp:docPr id="36" name="Рисунок 36" descr="C:\Documents and Settings\Олег\Рабочий стол\Фасад\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Олег\Рабочий стол\Фасад\и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8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900720"/>
            <wp:effectExtent l="133350" t="114300" r="152400" b="166370"/>
            <wp:docPr id="37" name="Рисунок 37" descr="C:\Documents and Settings\Олег\Рабочий стол\Фасад\инте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Олег\Рабочий стол\Фасад\интерье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0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925680"/>
            <wp:effectExtent l="133350" t="114300" r="137160" b="160655"/>
            <wp:docPr id="57" name="Рисунок 57" descr="C:\Documents and Settings\Олег\Рабочий стол\Фасад\и4к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Олег\Рабочий стол\Фасад\и4ками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92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A92AE8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66933"/>
            <wp:effectExtent l="133350" t="114300" r="141605" b="157480"/>
            <wp:docPr id="58" name="Рисунок 58" descr="C:\Documents and Settings\Олег\Рабочий стол\Фасад\к5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лег\Рабочий стол\Фасад\к5 улиц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1142160"/>
            <wp:effectExtent l="133350" t="114300" r="143510" b="172720"/>
            <wp:docPr id="68" name="Рисунок 68" descr="C:\Documents and Settings\Олег\Рабочий стол\Фасад\к4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Олег\Рабочий стол\Фасад\к4 камен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2AA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70712"/>
            <wp:effectExtent l="133350" t="114300" r="141605" b="172720"/>
            <wp:docPr id="70" name="Рисунок 70" descr="C:\Documents and Settings\Олег\Рабочий стол\Фасад\к11 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Фасад\к11 ночь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70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3363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3"/>
            <wp:effectExtent l="133350" t="114300" r="156210" b="156210"/>
            <wp:docPr id="129" name="Рисунок 129" descr="C:\Documents and Settings\Олег\Рабочий стол\Фасад\к10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Олег\Рабочий стол\Фасад\к10 магазин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75B" w:rsidRDefault="008E3363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0" name="Рисунок 130" descr="C:\Documents and Settings\Олег\Рабочий стол\Фасад\восстановление стен из 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Фасад\восстановление стен из дере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775B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5"/>
            <wp:effectExtent l="133350" t="114300" r="156210" b="156210"/>
            <wp:docPr id="83" name="Рисунок 83" descr="C:\Documents and Settings\Олег\Рабочий стол\Фасад\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Фасад\k-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1" name="Рисунок 131" descr="C:\Documents and Settings\Олег\Рабочий стол\Фасад\восстановление фасадов из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Фасад\восстановление фасадов из камн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5235" w:rsidRDefault="00054DFA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                           </w:t>
      </w:r>
    </w:p>
    <w:p w:rsidR="00185E46" w:rsidRDefault="00185E46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5726AB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Теплые Герметичные П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олы</w:t>
      </w:r>
      <w:r w:rsidR="007C2F7E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95610A" w:rsidRPr="00350B3C" w:rsidRDefault="00FD3794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чеистый «DELTA-Бетон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proofErr w:type="gramStart"/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ироко применяется для стяжки в качестве теплоизоляции, звукоизоляции, гидроизоляции полов, перекрытий подвалов, кровель.</w:t>
      </w:r>
    </w:p>
    <w:p w:rsidR="00801B64" w:rsidRPr="009B40AA" w:rsidRDefault="00EC636D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1"/>
            <wp:effectExtent l="133350" t="114300" r="149860" b="163830"/>
            <wp:docPr id="8" name="Рисунок 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Восстановление Несущей Способности и Утепление С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тен</w:t>
      </w:r>
      <w:r w:rsidR="0053328B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A94EAB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Раствор проникает в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разрушенный фасадный камень,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стены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или </w:t>
      </w:r>
      <w:r w:rsidR="00A94EAB" w:rsidRP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дерево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5502D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увеличиваясь в объеме, заполняет все полости, восстанавливая стены, фундаменты </w:t>
      </w:r>
    </w:p>
    <w:p w:rsidR="0095610A" w:rsidRPr="00350B3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 фасады.</w:t>
      </w:r>
    </w:p>
    <w:p w:rsidR="003A6378" w:rsidRPr="00BD0554" w:rsidRDefault="006667D5" w:rsidP="006667D5">
      <w:pPr>
        <w:tabs>
          <w:tab w:val="left" w:pos="480"/>
          <w:tab w:val="right" w:pos="10347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</w:r>
      <w:r w:rsidR="00E92F27">
        <w:rPr>
          <w:noProof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39" name="Рисунок 11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  <w:t xml:space="preserve">     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</w:t>
      </w:r>
      <w:r w:rsidR="009B40AA" w:rsidRPr="003C110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t xml:space="preserve">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</w:t>
      </w:r>
      <w:r w:rsidR="007A3DB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</w:t>
      </w:r>
      <w:r w:rsidR="00A94E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 </w:t>
      </w:r>
      <w:r w:rsidR="00EC636D"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9" name="Рисунок 9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751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Долговечные Теплые К</w:t>
      </w:r>
      <w:r w:rsidR="004B7751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ровли.</w:t>
      </w:r>
    </w:p>
    <w:p w:rsidR="00212ECF" w:rsidRDefault="004B7751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ярко выраженного растущего эффекта и однородной структуры бетона достигается высокая герметизация перекрытий и стен и их долговечность.</w:t>
      </w:r>
      <w:r w:rsid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B7751" w:rsidRPr="00350B3C" w:rsidRDefault="00331063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P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рок службы такой кровли 30 лет без ремонта.</w:t>
      </w:r>
    </w:p>
    <w:p w:rsidR="002528B2" w:rsidRPr="00D2311E" w:rsidRDefault="002528B2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lastRenderedPageBreak/>
        <w:t>Штучные И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зделия</w:t>
      </w:r>
      <w:r w:rsidR="00D2311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885235" w:rsidRDefault="0095610A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Возможно производство штучных изделий любых заданных размеров, декоративных фасадных плит с различным рисунком и хорошей теплоизоляцией.</w:t>
      </w:r>
      <w:r w:rsid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95610A" w:rsidRPr="00350B3C" w:rsidRDefault="00885235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анная технология позволяет за счет мобильности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оборудования, его малого веса и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малой энергоемкости (до 6квт) производить различн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ые штучные изделия, в том числе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непосредственно на строительной площадке, применяя эти изделия в данном строительстве. Высокоэффективное значение имеет производство фигурных плит теплоизоляционных, используемых в качестве несъемной опалубки. Такие здания приобретают яркий и неповторимый внешний вид. Окрашивание возможно любыми фасадными красками, но лучше минеральными, т.к. 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 «дышит» также как и </w:t>
      </w:r>
      <w:proofErr w:type="gramStart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я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»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F273E8" w:rsidRPr="00D2311E" w:rsidRDefault="009F69D2" w:rsidP="009F69D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</w:t>
      </w:r>
      <w:r w:rsidR="0095610A">
        <w:rPr>
          <w:noProof/>
          <w:lang w:eastAsia="ru-RU"/>
        </w:rPr>
        <w:drawing>
          <wp:inline distT="0" distB="0" distL="0" distR="0">
            <wp:extent cx="1296000" cy="831130"/>
            <wp:effectExtent l="133350" t="114300" r="152400" b="160020"/>
            <wp:docPr id="18" name="Рисунок 1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3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527" w:rsidRPr="0026552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1575" cy="989541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90" cy="9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51" w:rsidRPr="004431FE" w:rsidRDefault="004B7751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Технология 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Растущего 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я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«D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val="en-US" w:eastAsia="ru-RU"/>
        </w:rPr>
        <w:t>ELTA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-Бетона» (Р</w:t>
      </w:r>
      <w:r w:rsid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ДБ)</w:t>
      </w:r>
    </w:p>
    <w:p w:rsidR="004B7751" w:rsidRDefault="004431FE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азработана и запатентована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Предлагаем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нестандартное оборудование, сухие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рообразующие смеси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Проводим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обучение.</w:t>
      </w:r>
    </w:p>
    <w:p w:rsidR="00516567" w:rsidRPr="00A96798" w:rsidRDefault="00CD4C21" w:rsidP="00A31A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noProof/>
          <w:color w:val="003300"/>
          <w:lang w:eastAsia="ru-RU"/>
        </w:rPr>
        <w:drawing>
          <wp:inline distT="0" distB="0" distL="0" distR="0">
            <wp:extent cx="1584000" cy="1015826"/>
            <wp:effectExtent l="76200" t="95250" r="92710" b="432435"/>
            <wp:docPr id="16" name="Рисунок 16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01582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16918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 xml:space="preserve">              </w:t>
      </w:r>
      <w:r w:rsidR="00A31AAD" w:rsidRPr="00A96798">
        <w:rPr>
          <w:rFonts w:ascii="Times New Roman" w:eastAsia="Times New Roman" w:hAnsi="Times New Roman" w:cs="Times New Roman"/>
          <w:noProof/>
          <w:color w:val="003300"/>
          <w:sz w:val="16"/>
          <w:szCs w:val="16"/>
          <w:lang w:eastAsia="ru-RU"/>
        </w:rPr>
        <w:drawing>
          <wp:inline distT="0" distB="0" distL="0" distR="0">
            <wp:extent cx="1368000" cy="1026000"/>
            <wp:effectExtent l="76200" t="95250" r="99060" b="422275"/>
            <wp:docPr id="27" name="Рисунок 27" descr="C:\Documents and Settings\Олег\Рабочий стол\Газобетон\Гото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Газобетон\Готовность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6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Двухвальный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СКД-1,0,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предназначенный 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производства ячеистого бетона неавтоклавного монолитного водостойкого, основная цель которого: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приготовление жидкого цементно-песчаного раствора («сметанообразной массы»)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равномерное и качественное перемешивание в данном растворе сухой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рообразующей смеси СПС-1 за ограниченный промежуток времен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и, который исчисляется 1 мин.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время номинальное), что в последующем будет влиять на процесс объемного роста матери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ала (ориентировочно в 2 раза)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равномерности роста по всему объему и ра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вномерности распределения пор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диаметром, порядка 2мм. по всему массиву).</w:t>
      </w:r>
    </w:p>
    <w:p w:rsidR="00394E0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Кавитационный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емкость бака смесителя 1м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 xml:space="preserve">3                                      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СКД-1,0 (объем оборудования рассчитан на готовую продукцию).</w:t>
      </w:r>
    </w:p>
    <w:p w:rsidR="004431FE" w:rsidRPr="004431FE" w:rsidRDefault="004431FE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394E08" w:rsidRDefault="00394E08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Комплектность.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комплект поставки входят следующие составные части изделия: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Эл. Двигатель АИР 100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S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4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Вал приводимый в сборе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Технический паспорт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1шт.</w:t>
      </w:r>
    </w:p>
    <w:p w:rsidR="00394E08" w:rsidRPr="00A96798" w:rsidRDefault="00394E08" w:rsidP="00D152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ЗИП комплектуется отдельно по предварительной заявке, включающий следующие изделия: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Подшипник 80205/180205 ГОСТ 1002-90  4шт.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2шт.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1шт. </w:t>
      </w:r>
    </w:p>
    <w:p w:rsidR="00394E08" w:rsidRPr="00A96798" w:rsidRDefault="00F00034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накидных ключей (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8-22)     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Рулетка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Молоток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Ремень клиновый 1500-А ГОСТ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отверток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Инструкция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822B4C" w:rsidRDefault="00F00034" w:rsidP="00822B4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Пакет норм. Докумен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тов на материал  1шт.</w:t>
      </w:r>
    </w:p>
    <w:p w:rsidR="006667D5" w:rsidRPr="006A2666" w:rsidRDefault="006667D5" w:rsidP="006A2666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4"/>
          <w:szCs w:val="4"/>
          <w:lang w:eastAsia="ru-RU"/>
        </w:rPr>
      </w:pPr>
    </w:p>
    <w:p w:rsidR="006A2666" w:rsidRDefault="006A2666" w:rsidP="00C1743E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Устройство и Принцип Р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аботы.</w:t>
      </w:r>
    </w:p>
    <w:p w:rsidR="00C1743E" w:rsidRPr="00C1743E" w:rsidRDefault="00C1743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для производства ячеистого бетона неавтоклавного, монолитного водостойкого состоит из :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Емкости;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Вала;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Электродвигателя;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Коммутационного устройства;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Сливного клапана;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Питающего кабеля с разъемом.</w:t>
      </w:r>
    </w:p>
    <w:p w:rsidR="00394E08" w:rsidRPr="00A96798" w:rsidRDefault="00394E08" w:rsidP="00394E0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выполнена в неразборном герметичном корпусе, возможны протечки раствора при первом включении в местах соединений, т.к. в момент первой заливки идет окончательная стыковка сопряженных поверхностей.</w:t>
      </w:r>
    </w:p>
    <w:p w:rsidR="00394E08" w:rsidRPr="00A96798" w:rsidRDefault="00394E08" w:rsidP="009D3A1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Основной рабочий орган установки – активатор специальной конструкции, который предназначен для качественного и быстрого перемеши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вания и активирования раствора.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Рабочие органы защищены специальными решетками и лотками от попадания на них камней и других посторонних предметов.</w:t>
      </w:r>
    </w:p>
    <w:p w:rsidR="00394E08" w:rsidRDefault="00394E08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Вращение вала осуществляется от электродвигателя с помощью ременной передачи.</w:t>
      </w:r>
    </w:p>
    <w:p w:rsidR="00C1743E" w:rsidRDefault="00C1743E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Технические  Д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анные.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99"/>
          <w:sz w:val="14"/>
          <w:szCs w:val="14"/>
          <w:lang w:eastAsia="ru-RU"/>
        </w:rPr>
      </w:pPr>
    </w:p>
    <w:p w:rsidR="00394E08" w:rsidRPr="00A96798" w:rsidRDefault="00394E08" w:rsidP="00A9679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Основные технические да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нные установки по производству Растущего 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Бетона»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неавтоклавного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водостойкого (см.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Т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аблицу </w:t>
      </w:r>
      <w:r w:rsid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№1).</w:t>
      </w:r>
    </w:p>
    <w:p w:rsidR="00394E08" w:rsidRPr="00A96798" w:rsidRDefault="00394E08" w:rsidP="00394E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>Таблица №1.</w:t>
      </w:r>
    </w:p>
    <w:tbl>
      <w:tblPr>
        <w:tblW w:w="0" w:type="auto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3728"/>
        <w:gridCol w:w="1412"/>
        <w:gridCol w:w="1487"/>
      </w:tblGrid>
      <w:tr w:rsidR="00394E08" w:rsidRPr="00A96798" w:rsidTr="00394E08">
        <w:trPr>
          <w:cantSplit/>
          <w:trHeight w:val="93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94E08" w:rsidRPr="00A96798" w:rsidRDefault="00394E08" w:rsidP="00394E0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lastRenderedPageBreak/>
              <w:t>№п/п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Наименование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Значение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Примечание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Габаритные размеры (мм):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длина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ширина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высота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2000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750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val="en-US" w:eastAsia="ru-RU"/>
              </w:rPr>
              <w:t>V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=1,0м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vertAlign w:val="superscript"/>
                <w:lang w:eastAsia="ru-RU"/>
              </w:rPr>
              <w:t>3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Производительность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/смену)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до 24,0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3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Потребляемая мощность (кВт)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4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Частота вращения вала (об/мин)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600-700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5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)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0,5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Токовая  защита (А)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Масса (кг)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rPr>
          <w:cantSplit/>
        </w:trPr>
        <w:tc>
          <w:tcPr>
            <w:tcW w:w="7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рассчитан на готовую продукцию</w:t>
            </w:r>
          </w:p>
        </w:tc>
      </w:tr>
    </w:tbl>
    <w:p w:rsidR="006A2666" w:rsidRDefault="006A2666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Pr="00A96798" w:rsidRDefault="00394E08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Готовый цементно-песчаный раствор подается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установки на место заливки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предварительно разграниченный сегмент или в форму), посредством сливных рукавов, стыкуемых на расстояние 2;4;</w:t>
      </w:r>
      <w:smartTag w:uri="urn:schemas-microsoft-com:office:smarttags" w:element="metricconverter">
        <w:smartTagPr>
          <w:attr w:name="ProductID" w:val="6 метров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 метров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6667D5" w:rsidRPr="004431FE" w:rsidRDefault="006667D5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DC7585" w:rsidRPr="003339F4" w:rsidRDefault="00C1743E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Перечень Оборудования для п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роизводства </w:t>
      </w:r>
    </w:p>
    <w:p w:rsidR="00DC7585" w:rsidRPr="003339F4" w:rsidRDefault="00631711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Растущего я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чеистого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DC7585" w:rsidRPr="00DC7585" w:rsidRDefault="00DC7585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864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980"/>
        <w:gridCol w:w="1800"/>
        <w:gridCol w:w="1800"/>
        <w:gridCol w:w="1620"/>
        <w:gridCol w:w="900"/>
      </w:tblGrid>
      <w:tr w:rsidR="00017EBD" w:rsidRPr="00DC7585" w:rsidTr="00017EB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17EBD" w:rsidRPr="00DC7585" w:rsidRDefault="00017EBD" w:rsidP="00DC758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№</w:t>
            </w:r>
            <w:proofErr w:type="gramStart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</w:t>
            </w:r>
            <w:proofErr w:type="gramEnd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/п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Объём установки,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Размеры,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[м]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 х Ш х 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lang w:eastAsia="ru-RU"/>
              </w:rPr>
              <w:t>Потребляемая мощность, [кВт]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Произво-дитель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ность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,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lang w:eastAsia="ru-RU"/>
              </w:rPr>
              <w:t xml:space="preserve"> 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до [м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/смену]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Вес,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[кг]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(220В)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52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147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140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СКД-1,0+ЗиП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6,0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523593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  <w:r w:rsidR="00523593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95,5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184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B7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СКД-1,0/</w:t>
            </w:r>
            <w:proofErr w:type="spellStart"/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У+ЗиП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223,6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B7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СКД-1,0/У (380В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216,5</w:t>
            </w:r>
          </w:p>
        </w:tc>
      </w:tr>
    </w:tbl>
    <w:p w:rsidR="00DC7585" w:rsidRPr="009D3A10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DC7585" w:rsidRPr="003339F4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ОБЪЁМ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ОБОРУДОВАНИЯ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РАСЧИТАН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НА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ГОТОВУЮ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ПРОДУКЦИЮ.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СК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смеситель кавитационный.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-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кавитационный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</w:p>
    <w:p w:rsidR="00DC7585" w:rsidRDefault="00DC7585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СКД-1,0/У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– смеситель кавитационный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/универсальный, применяется при изготовлении блоков, монолитных работах, устройстве стяжки.</w:t>
      </w:r>
      <w:r w:rsid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</w:t>
      </w:r>
      <w:r w:rsidR="008A0F5B" w:rsidRP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борудо</w:t>
      </w:r>
      <w:r w:rsid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вание по другим мощностям  0,25; 2,0; 3.0; 4.0, делаются</w:t>
      </w:r>
      <w:r w:rsidR="008A0F5B" w:rsidRP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под заказ.</w:t>
      </w: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9E7C4B" w:rsidRDefault="009E7C4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Pr="00A96798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70AE3" w:rsidRPr="003339F4" w:rsidRDefault="00D70AE3" w:rsidP="00D70AE3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lastRenderedPageBreak/>
        <w:t>ИСТРУКЦИЯ</w:t>
      </w:r>
    </w:p>
    <w:p w:rsidR="00D70AE3" w:rsidRDefault="00D70AE3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ПО ПРИМЕНЕНИЮ С</w:t>
      </w:r>
      <w:r w:rsidR="00FD379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УХОЙ СМЕСИ ГАЗО</w:t>
      </w: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ООБРАЗОВАТЕЛЯ.</w:t>
      </w:r>
    </w:p>
    <w:p w:rsidR="00B76FCF" w:rsidRPr="00B76FCF" w:rsidRDefault="00B76FCF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D70AE3" w:rsidRPr="00A96798" w:rsidRDefault="00B027E9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  </w:t>
      </w:r>
      <w:r w:rsidR="00FD379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Сухая смесь газо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образователя предназначена для формирования газобетона </w:t>
      </w:r>
      <w:proofErr w:type="gramStart"/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</w:t>
      </w:r>
      <w:proofErr w:type="gramEnd"/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пористой структурой типа пемзы.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Меняя соотношение компонентов можно в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широких пределах изменять плотность образующегося газобетона, т.е. получать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материал который можно использовать как конструкционный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 плотность 900-1600 кг/куб. м.), конструкционн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теплоизоляционный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(плотность 600-900 кг/ куб.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м.) или теплоизоляционный (плотность 400-</w:t>
      </w:r>
      <w:smartTag w:uri="urn:schemas-microsoft-com:office:smarttags" w:element="metricconverter">
        <w:smartTagPr>
          <w:attr w:name="ProductID" w:val="600 кг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600 кг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/куб. м.)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Качество газобетона во многом определяется спецификой местных условий.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Однако, к настоящему времени разработаны технологические приемы и подобраны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специальные добавки, которые позволяют эффективно регулировать процессы:</w:t>
      </w:r>
    </w:p>
    <w:p w:rsidR="00D70AE3" w:rsidRPr="00A96798" w:rsidRDefault="00394E08" w:rsidP="005502DC">
      <w:pPr>
        <w:numPr>
          <w:ilvl w:val="0"/>
          <w:numId w:val="3"/>
        </w:num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 xml:space="preserve">«схватывание» </w:t>
      </w:r>
      <w:r w:rsidR="00D70AE3" w:rsidRPr="00A96798">
        <w:rPr>
          <w:rFonts w:ascii="Times New Roman" w:eastAsia="Times New Roman" w:hAnsi="Times New Roman" w:cs="Times New Roman"/>
          <w:b/>
          <w:snapToGrid w:val="0"/>
          <w:color w:val="003300"/>
          <w:sz w:val="28"/>
          <w:szCs w:val="28"/>
          <w:lang w:eastAsia="ru-RU"/>
        </w:rPr>
        <w:t>--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когда бетонная масса приобретает достаточную вязкость 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прочность, чтобы выделяющиеся пузырьки не покинули материал, 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«вызревания»</w:t>
      </w:r>
      <w:r w:rsidRPr="003339F4">
        <w:rPr>
          <w:rFonts w:ascii="Times New Roman" w:eastAsia="Times New Roman" w:hAnsi="Times New Roman" w:cs="Times New Roman"/>
          <w:snapToGrid w:val="0"/>
          <w:color w:val="000099"/>
          <w:sz w:val="28"/>
          <w:szCs w:val="28"/>
          <w:lang w:eastAsia="ru-RU"/>
        </w:rPr>
        <w:t xml:space="preserve"> --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когда материал приобретает необходимую прочность, чтобы </w:t>
      </w:r>
    </w:p>
    <w:p w:rsidR="00D70AE3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сохранить форму изделия, набора прочности, когда газобетон приобретает требуемые служебные  характеристики.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 первом этапе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опробования газо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образователя можно рекомендовать </w:t>
      </w:r>
    </w:p>
    <w:p w:rsidR="00D2311E" w:rsidRDefault="00D70AE3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воспользоваться смесителем объемом от 0,25м3 до 1,0м3.</w:t>
      </w:r>
    </w:p>
    <w:p w:rsidR="00C1743E" w:rsidRPr="00BD0554" w:rsidRDefault="00C1743E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2311E" w:rsidRDefault="00185E46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Последовательность О</w:t>
      </w:r>
      <w:r w:rsidR="00D70AE3"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пераций:</w:t>
      </w:r>
    </w:p>
    <w:p w:rsidR="00C1743E" w:rsidRPr="00C1743E" w:rsidRDefault="00C1743E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Подготовить исходные материалы (цемент, песок, воду, </w:t>
      </w: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рообразователь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) и форму </w:t>
      </w:r>
    </w:p>
    <w:p w:rsidR="00B76FCF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д</w:t>
      </w:r>
      <w:r w:rsidR="009D3A10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ля отливки блока из газобетона.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Цемент марки </w:t>
      </w:r>
      <w:r w:rsid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ШПЦ 400 Д20 ГОСТ 10178-85 </w:t>
      </w:r>
    </w:p>
    <w:p w:rsidR="00D70AE3" w:rsidRPr="00A96798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(с предварительной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проверкой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на подъем )</w:t>
      </w:r>
      <w:r w:rsidR="009106BA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9106BA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Песок крупностью </w:t>
      </w:r>
      <w:smartTag w:uri="urn:schemas-microsoft-com:office:smarttags" w:element="metricconverter">
        <w:smartTagPr>
          <w:attr w:name="ProductID" w:val="0,8 мм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0,8 мм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и менее с высоким содержанием кварца </w:t>
      </w:r>
    </w:p>
    <w:p w:rsidR="00D70AE3" w:rsidRPr="00A96798" w:rsidRDefault="0001771D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содержание илистых и глинистых частиц не более 6%)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Вода питьевая. После опробования можно использовать обычную воду.</w:t>
      </w:r>
    </w:p>
    <w:p w:rsidR="00D70AE3" w:rsidRPr="00A96798" w:rsidRDefault="00D70AE3" w:rsidP="009106BA">
      <w:pPr>
        <w:spacing w:after="0" w:line="240" w:lineRule="auto"/>
        <w:ind w:left="142" w:right="-716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Согласно карте состава компонентов применяется необходимое соотношение составляющих (по массе).</w:t>
      </w:r>
    </w:p>
    <w:p w:rsidR="009106BA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Для начала взять из расчета </w:t>
      </w:r>
      <w:smartTag w:uri="urn:schemas-microsoft-com:office:smarttags" w:element="metricconverter">
        <w:smartTagPr>
          <w:attr w:name="ProductID" w:val="1 кг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1 кг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ПЦ на 15г сухой 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рообразующей смеси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(анализ цемента).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Объем формы ( в л</w:t>
      </w:r>
      <w:r w:rsidR="00B76FCF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) должен, по крайней мере, вдвое превышать массу твердых составляющих.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Высота формы не должна превышать </w:t>
      </w:r>
      <w:smartTag w:uri="urn:schemas-microsoft-com:office:smarttags" w:element="metricconverter">
        <w:smartTagPr>
          <w:attr w:name="ProductID" w:val="30 см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30 см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 смеситель заливается вода в объеме от </w:t>
      </w:r>
      <w:smartTag w:uri="urn:schemas-microsoft-com:office:smarttags" w:element="metricconverter">
        <w:smartTagPr>
          <w:attr w:name="ProductID" w:val="80 литров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80 литров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При включении в смеситель равномерно засыпают цемент. </w:t>
      </w:r>
      <w:r w:rsidR="00B45A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Перемешивание продолжается 10-15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мин. пока масса не достигнет консистенции жидкой сметаны.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Вводится </w:t>
      </w: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порообразователь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и масса перемешивается еще 30-60 сек.</w:t>
      </w: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Форма очищается и смазывается отработанным маслом или специальной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антиагдезионной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жидкостью. Готовая масса выливается в форму. Ее поверхность выравнивается лопаточкой, после чего форма закрывается влажной тканью.</w:t>
      </w:r>
    </w:p>
    <w:p w:rsidR="00BD055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Примерно через 2 часа вспучивание прекращается.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Верхний неровный слой </w:t>
      </w:r>
    </w:p>
    <w:p w:rsidR="00D70AE3" w:rsidRPr="00A96798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срезается или прикатывается.</w:t>
      </w:r>
    </w:p>
    <w:p w:rsidR="001A7D95" w:rsidRPr="003339F4" w:rsidRDefault="001A7D95" w:rsidP="009F67C9">
      <w:pPr>
        <w:keepNext/>
        <w:spacing w:after="0" w:line="240" w:lineRule="auto"/>
        <w:ind w:left="-851" w:right="-716" w:firstLine="720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lastRenderedPageBreak/>
        <w:t>ТЕХНИКО-ЭКОНОМИЧЕСКИЕ РАСЧЕТЫ</w:t>
      </w:r>
    </w:p>
    <w:p w:rsidR="001A7D95" w:rsidRDefault="001A7D95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по производству</w:t>
      </w:r>
      <w:r w:rsidR="009F67C9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неавтоклавных 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блоков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</w:p>
    <w:p w:rsidR="00C1743E" w:rsidRPr="00C1743E" w:rsidRDefault="00C1743E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Цель работы:</w:t>
      </w:r>
      <w:r w:rsidRPr="00A96798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Создание и технико-экономичное обоснование  промышленного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производства неавтоклавного теплоизоляционного и конструкционно – </w:t>
      </w:r>
    </w:p>
    <w:p w:rsidR="001A7D95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теплоизоляционного газобетона. </w:t>
      </w:r>
    </w:p>
    <w:p w:rsidR="00C1743E" w:rsidRPr="00A96798" w:rsidRDefault="00C1743E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1A7D95" w:rsidRDefault="00185E46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Характеристика Выпускаемой П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родукции.</w:t>
      </w:r>
    </w:p>
    <w:p w:rsidR="00C1743E" w:rsidRPr="00C1743E" w:rsidRDefault="00C1743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proofErr w:type="gram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Газобетонные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«Дельта-Бетон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ДБ)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блоки предназначены для кладки наружных, внутренних стен и перегородок в з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даниях высотой до 3-х этажей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коттеджи, </w:t>
      </w:r>
      <w:proofErr w:type="gramEnd"/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усадебные дома, фермерские комплексы, производственные помещения, офисы, </w:t>
      </w: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магазины, теплые склады и т.п.).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Основной тип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блока имеет размер 6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3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00</w:t>
      </w:r>
    </w:p>
    <w:p w:rsidR="00B76FCF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(возможно изготовление других 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размеров).</w:t>
      </w:r>
    </w:p>
    <w:p w:rsidR="001A7D95" w:rsidRPr="00A96798" w:rsidRDefault="00A94EAB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ес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 зависимости от плотности от 15 до 2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 кг.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Один блок заменяет в стене 8 - 13 кирпичей.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Сопротивление теплопередаче стены в зависимости от объемной массы блоков и ее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толщины составляет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1,2 до 2,5 кв.м.*град.час.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сравнения кирпичная стена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толщиной </w:t>
      </w:r>
      <w:smartTag w:uri="urn:schemas-microsoft-com:office:smarttags" w:element="metricconverter">
        <w:smartTagPr>
          <w:attr w:name="ProductID" w:val="640 мм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640 мм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имеет сопротивление т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еплопередаче 1,1 кв.м.*град.час.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Блоки, изготовленные по данной технологии, при испытании на морозостойкость </w:t>
      </w:r>
    </w:p>
    <w:p w:rsidR="001A7D95" w:rsidRPr="00A96798" w:rsidRDefault="00284B96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 разрушаются, проверка лабораторно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75 циклов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расчетное</w:t>
      </w:r>
      <w:proofErr w:type="gram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200 циклов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1A7D95" w:rsidRPr="00A96798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1A7D95" w:rsidRPr="00BE2AB9" w:rsidRDefault="004431F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Физико-М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еханические Показатели 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p w:rsidR="001A7D95" w:rsidRPr="003339F4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    Показатель</w:t>
      </w: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ab/>
        <w:t xml:space="preserve">                                  Ед.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измер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          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Тепло</w:t>
      </w:r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изол</w:t>
      </w:r>
      <w:proofErr w:type="spellEnd"/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</w:t>
      </w:r>
      <w:proofErr w:type="spellStart"/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Констр-тепл</w:t>
      </w:r>
      <w:proofErr w:type="spellEnd"/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.</w:t>
      </w:r>
      <w:r w:rsidR="00915493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 </w:t>
      </w:r>
      <w:proofErr w:type="spellStart"/>
      <w:r w:rsidR="00915493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Конструкц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84"/>
        <w:gridCol w:w="3688"/>
        <w:gridCol w:w="1840"/>
        <w:gridCol w:w="1559"/>
        <w:gridCol w:w="1418"/>
        <w:gridCol w:w="1417"/>
      </w:tblGrid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Объемная масса в сухом состоянии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кг./куб.м.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400-600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600-800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915493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350</w:t>
            </w:r>
          </w:p>
        </w:tc>
      </w:tr>
      <w:tr w:rsidR="001A7D95" w:rsidRPr="00A96798" w:rsidTr="001A7D95"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68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прочность на сжатие в 28 дней</w:t>
            </w:r>
          </w:p>
        </w:tc>
        <w:tc>
          <w:tcPr>
            <w:tcW w:w="1840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кг./кв.см.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10-25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25-50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250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теплопроводность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ккал/м*ч*гр.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B3AEF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0,09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-0,17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0,17-0,2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0,3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сопротивление теплопередачи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через стену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 xml:space="preserve">ккал/кв.м*ч* 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град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4977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D04977" w:rsidRDefault="001A7D95" w:rsidP="00D04977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3,24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2,55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0,71-0,95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0,43-0,58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акустические характеристики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для стены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дб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35-37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43-45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40-42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47-49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58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паропроницаемость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мг/м*ч*Па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0,2-0,3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7.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усадка после 90 дней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0,015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8.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огнеустойчивость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мин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---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9.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водопоглощение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0,2</w:t>
            </w:r>
          </w:p>
        </w:tc>
      </w:tr>
    </w:tbl>
    <w:p w:rsidR="001A7D95" w:rsidRPr="001A7D95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A7D95" w:rsidRPr="003339F4" w:rsidRDefault="00185E46" w:rsidP="00D85827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Технико-Экономические Показатели П</w:t>
      </w:r>
      <w:r w:rsidR="001A7D95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роизводства.</w:t>
      </w:r>
    </w:p>
    <w:p w:rsidR="001A7D95" w:rsidRPr="00A94EAB" w:rsidRDefault="001A7D95" w:rsidP="00D85827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Расход основных материалов на 1 м</w:t>
      </w: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  <w:t>3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цемент М 400,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кг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400-650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песок,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опил, отходы карьеров    </w:t>
      </w:r>
      <w:proofErr w:type="gramStart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proofErr w:type="gramEnd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до  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0 % </w:t>
      </w:r>
      <w:r w:rsidRPr="00A9679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в счет цемента</w:t>
      </w:r>
    </w:p>
    <w:p w:rsidR="001A7D95" w:rsidRPr="00A96798" w:rsidRDefault="00666098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СПС     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</w:t>
      </w:r>
      <w:proofErr w:type="gramStart"/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proofErr w:type="gramEnd"/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(3,5)</w:t>
      </w:r>
    </w:p>
    <w:p w:rsidR="00691945" w:rsidRPr="009D3A10" w:rsidRDefault="001A7D95" w:rsidP="004B33F3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вода,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proofErr w:type="gramStart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proofErr w:type="gramEnd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 200-28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</w:t>
      </w:r>
    </w:p>
    <w:p w:rsidR="00C1743E" w:rsidRDefault="00C1743E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</w:p>
    <w:p w:rsidR="004B33F3" w:rsidRPr="00C1743E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lastRenderedPageBreak/>
        <w:t xml:space="preserve">Состава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 xml:space="preserve"> </w:t>
      </w: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компонентов.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Расчет </w:t>
      </w:r>
      <w:proofErr w:type="gram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производится</w:t>
      </w:r>
      <w:proofErr w:type="gramEnd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на 1м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vertAlign w:val="superscript"/>
          <w:lang w:eastAsia="ru-RU"/>
        </w:rPr>
        <w:t>3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готового 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Растущего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я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-Бетона» 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ДБ)</w:t>
      </w:r>
    </w:p>
    <w:p w:rsidR="004B33F3" w:rsidRPr="00A94EAB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606" w:type="dxa"/>
        <w:tblInd w:w="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"/>
        <w:gridCol w:w="2296"/>
        <w:gridCol w:w="1134"/>
        <w:gridCol w:w="1842"/>
        <w:gridCol w:w="1560"/>
        <w:gridCol w:w="2268"/>
      </w:tblGrid>
      <w:tr w:rsidR="004B33F3" w:rsidRPr="004B33F3" w:rsidTr="00B132F4">
        <w:trPr>
          <w:cantSplit/>
          <w:trHeight w:val="689"/>
        </w:trPr>
        <w:tc>
          <w:tcPr>
            <w:tcW w:w="506" w:type="dxa"/>
            <w:textDirection w:val="btLr"/>
          </w:tcPr>
          <w:p w:rsidR="004B33F3" w:rsidRPr="00C3044C" w:rsidRDefault="004B33F3" w:rsidP="004B33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№п/п.</w:t>
            </w:r>
          </w:p>
        </w:tc>
        <w:tc>
          <w:tcPr>
            <w:tcW w:w="2296" w:type="dxa"/>
            <w:vAlign w:val="center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800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1200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4B33F3" w:rsidRPr="004B33F3" w:rsidTr="00A94EAB">
        <w:trPr>
          <w:trHeight w:val="681"/>
        </w:trPr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74D04" w:rsidP="0063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Песок,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74D04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Вода, л.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22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-280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220-280</w:t>
            </w:r>
          </w:p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(не более 400)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600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800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Рекомендуемая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температура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Раствора, </w:t>
            </w:r>
            <w:proofErr w:type="spell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о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</w:t>
            </w:r>
            <w:proofErr w:type="spell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Сухая смесь,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631711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Цемент-вода, мин.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7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 с сухой смесью, сек.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</w:tr>
    </w:tbl>
    <w:p w:rsidR="004B33F3" w:rsidRPr="00B964F9" w:rsidRDefault="00B964F9" w:rsidP="00B964F9">
      <w:pPr>
        <w:pStyle w:val="a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*</w:t>
      </w:r>
      <w:r w:rsidRPr="00B964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зависит от мягкости воды и  качества цемента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изготовлении материала с применением песка необходимо учитывать его влажность, </w:t>
      </w:r>
      <w:proofErr w:type="gramStart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исходя из этого возможны</w:t>
      </w:r>
      <w:proofErr w:type="gramEnd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поправки к таблицам по кол-ву применяемой воды (основной ориентир консистенция раствора – должна быть подобна «жидкой сметане»). Рекомендуется применять песок и для изготовления материала с удельным весом 400 кг/м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3</w:t>
      </w:r>
      <w:r w:rsidR="00DB3AE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до 4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0% с последующи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 незначительным изменением физико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-механич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еских  и </w:t>
      </w:r>
      <w:proofErr w:type="gramStart"/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тепло-технических</w:t>
      </w:r>
      <w:proofErr w:type="gramEnd"/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войств.</w:t>
      </w:r>
    </w:p>
    <w:p w:rsidR="004B33F3" w:rsidRPr="009D3A10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получении материала с более высоким удельным весом (600 и более) вязкость раствора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увеличивается.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0"/>
          <w:lang w:eastAsia="ru-RU"/>
        </w:rPr>
        <w:t>1.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Определения:</w:t>
      </w:r>
    </w:p>
    <w:p w:rsidR="004B33F3" w:rsidRPr="00852A04" w:rsidRDefault="004B33F3" w:rsidP="00A94EAB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схватывание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бетонная масса приобретает достаточную вязкость и прочность, чтобы выделяющиеся пузырьки не покинули материал,</w:t>
      </w:r>
    </w:p>
    <w:p w:rsidR="004B33F3" w:rsidRPr="00852A04" w:rsidRDefault="004B33F3" w:rsidP="004B33F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вызревание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- когда материал приобретает необходимую прочность, чтобы сохранить форму изделия, </w:t>
      </w:r>
    </w:p>
    <w:p w:rsidR="004B33F3" w:rsidRPr="009D3A10" w:rsidRDefault="004B33F3" w:rsidP="009D3A1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набор прочности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материал приобретает требуемые служебные характеристики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. 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Сухая п</w:t>
      </w:r>
      <w:r w:rsidR="009371FA"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а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рообразующая смесь предназначена для формирования ячеистого бетона с пористой структурой.</w:t>
      </w:r>
    </w:p>
    <w:p w:rsidR="004B33F3" w:rsidRPr="00852A04" w:rsidRDefault="004B33F3" w:rsidP="004B33F3">
      <w:pPr>
        <w:spacing w:after="0" w:line="240" w:lineRule="auto"/>
        <w:ind w:right="-716" w:firstLine="284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Меняя соотношение компонентов и </w:t>
      </w:r>
      <w:proofErr w:type="spellStart"/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водо</w:t>
      </w:r>
      <w:proofErr w:type="spellEnd"/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- твердое состояние можно в широких </w:t>
      </w:r>
    </w:p>
    <w:p w:rsidR="004B33F3" w:rsidRPr="00852A0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 </w:t>
      </w:r>
      <w:r w:rsidR="004B33F3"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пределах изменять плотность образующегося ячеистого бетона: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lastRenderedPageBreak/>
        <w:t>Плотностью 400-600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600-900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теплоизоляционно- конструкционный,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900-1600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конструкционн</w:t>
      </w:r>
      <w:proofErr w:type="gramStart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о-</w:t>
      </w:r>
      <w:proofErr w:type="gramEnd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теплоизоляционный.</w:t>
      </w:r>
    </w:p>
    <w:p w:rsidR="004B33F3" w:rsidRPr="00B964F9" w:rsidRDefault="004B33F3" w:rsidP="00B964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</w:pP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Качество определяется качеством исходных</w:t>
      </w:r>
      <w:r w:rsidR="009D3A10"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 xml:space="preserve"> материалов </w:t>
      </w: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(цемент, вода – мягкая,   жесткая)</w:t>
      </w:r>
    </w:p>
    <w:p w:rsidR="004B33F3" w:rsidRPr="00852A04" w:rsidRDefault="004B33F3" w:rsidP="004B33F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>_______________________________________________________</w:t>
      </w:r>
    </w:p>
    <w:p w:rsidR="004B33F3" w:rsidRPr="003339F4" w:rsidRDefault="004B33F3" w:rsidP="004B33F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Применяемые материалы: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Вода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питьевая, возможно использовать техническую воду после предварительной проверки.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Цемент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марки ПЦ 400 Д-0, возможно использование других марок цемента</w:t>
      </w:r>
      <w:r w:rsidR="00D43609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после предварительной проверки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ГОСТ 10178-85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Песок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речной промытый, включения глины недопустимо. Гранулы не более 1мм</w:t>
      </w:r>
      <w:r w:rsidRPr="00852A0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.</w:t>
      </w:r>
    </w:p>
    <w:p w:rsidR="009B40AA" w:rsidRPr="00BD0554" w:rsidRDefault="009B40AA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075F92" w:rsidRPr="009D3A10" w:rsidRDefault="00075F92" w:rsidP="009D3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Сухая см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есь для производства Растущего Я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val="en-US" w:eastAsia="ru-RU"/>
        </w:rPr>
        <w:t>DELTA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-Бетона» (РЯДБ) 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неавтоклавного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,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монолитного</w:t>
      </w:r>
      <w:r w:rsidR="00C3044C"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tbl>
      <w:tblPr>
        <w:tblW w:w="0" w:type="auto"/>
        <w:tblInd w:w="1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880"/>
        <w:gridCol w:w="3032"/>
      </w:tblGrid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</w:t>
            </w:r>
            <w:proofErr w:type="gram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Вес нетто упаковки, 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[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Марка смеси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СПС-1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СС-1 Монолит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СС-2 Модернизированная</w:t>
            </w:r>
          </w:p>
        </w:tc>
      </w:tr>
    </w:tbl>
    <w:p w:rsidR="00075F92" w:rsidRPr="00284CCE" w:rsidRDefault="00284CCE" w:rsidP="00075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изготовления 1 м3 материала расходы на сухую смесь составят </w:t>
      </w:r>
      <w:r w:rsidR="007F70E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3,5 - </w:t>
      </w: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 кг.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СПС- 1 -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Сухая п</w:t>
      </w:r>
      <w:r w:rsidR="009371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рообразующая смесь для производства растущего неавтоклавного газобетона (РГБ).</w:t>
      </w:r>
    </w:p>
    <w:p w:rsidR="00075F92" w:rsidRPr="00852A04" w:rsidRDefault="00075F92" w:rsidP="007E2A3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СС- 1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Монолит – Сухая смесь для производства РГБ, используется преимущественно при монолитном домостроении, отличительной особенностью является повышенное содержание противоморозных и противоусадочных наполнителей.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СС- 2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Модернизированная - Сухая смесь для производства РГБ, отличительной особенностью является повышенное содержание активных компонентов, влияющих на процесс объемного роста материала, что позволяет получать РГБ на более жесткой воде и содержит компонент для микроармирования.</w:t>
      </w:r>
    </w:p>
    <w:p w:rsidR="009B40AA" w:rsidRDefault="00C50D62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6000"/>
            <wp:effectExtent l="133350" t="114300" r="152400" b="171450"/>
            <wp:docPr id="28" name="Рисунок 28" descr="C:\Documents and Settings\Олег\Рабочий стол\Газобетон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Газобетон\DSC001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6000"/>
            <wp:effectExtent l="133350" t="114300" r="152400" b="171450"/>
            <wp:docPr id="29" name="Рисунок 29" descr="C:\Documents and Settings\Олег\Рабочий стол\Газобетон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Газобетон\DSC002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5999"/>
            <wp:effectExtent l="133350" t="114300" r="152400" b="171450"/>
            <wp:docPr id="31" name="Рисунок 31" descr="C:\Documents and Settings\Олег\Рабочий стол\Газобетон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Газобетон\DSC002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5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5475"/>
            <wp:effectExtent l="133350" t="114300" r="152400" b="171450"/>
            <wp:docPr id="32" name="Рисунок 32" descr="C:\Documents and Settings\Олег\Рабочий стол\Газобетон\Фото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азобетон\Фото01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9B40AA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60000" cy="944722"/>
            <wp:effectExtent l="133350" t="114300" r="149860" b="1606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4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4" name="Рисунок 94" descr="C:\Documents and Settings\Олег\Рабочий стол\Газобетон\Зали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Газобетон\Заливка 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5" name="Рисунок 95" descr="C:\Documents and Settings\Олег\Рабочий стол\Газобетон\Зали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Газобетон\Заливка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6" name="Рисунок 96" descr="C:\Documents and Settings\Олег\Рабочий стол\Газобетон\ПАНЕЛ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Олег\Рабочий стол\Газобетон\ПАНЕЛЬ-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4B33F3" w:rsidRDefault="00B05A19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1620000" cy="911073"/>
            <wp:effectExtent l="133350" t="114300" r="151765" b="156210"/>
            <wp:docPr id="56" name="Рисунок 56" descr="C:\Documents and Settings\Олег\Рабочий стол\Газобетон\P1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Газобетон\P11200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4"/>
            <wp:effectExtent l="133350" t="114300" r="151765" b="156210"/>
            <wp:docPr id="59" name="Рисунок 59" descr="C:\Documents and Settings\Олег\Рабочий стол\Газобетон\P1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Олег\Рабочий стол\Газобетон\P11200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60" name="Рисунок 60" descr="C:\Documents and Settings\Олег\Рабочий стол\Газобетон\P1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Олег\Рабочий стол\Газобетон\P11200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1A7D95" w:rsidRDefault="006A2666" w:rsidP="006A2666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2"/>
            <wp:effectExtent l="133350" t="114300" r="151765" b="156210"/>
            <wp:docPr id="71" name="Рисунок 71" descr="C:\Documents and Settings\Олег\Рабочий стол\Газобетон\P11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Олег\Рабочий стол\Газобетон\P11200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72" name="Рисунок 72" descr="C:\Documents and Settings\Олег\Рабочий стол\Газобетон\P1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Олег\Рабочий стол\Газобетон\P11200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74" name="Рисунок 74" descr="C:\Documents and Settings\Олег\Рабочий стол\Газобетон\P1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Олег\Рабочий стол\Газобетон\P112003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6A2666" w:rsidP="006A2666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857250" cy="1267538"/>
            <wp:effectExtent l="133350" t="114300" r="152400" b="161290"/>
            <wp:docPr id="7" name="Рисунок 7" descr="C:\Documents and Settings\Олег\Рабочий стол\Готовые Объекты\0,5кирпич+300мм мон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Готовые Объекты\0,5кирпич+300мм монолит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47" cy="126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43609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95433" cy="1271858"/>
            <wp:effectExtent l="133350" t="114300" r="153035" b="157480"/>
            <wp:docPr id="77" name="Рисунок 77" descr="C:\Documents and Settings\Олег\Рабочий стол\Газобетон\Облиц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Олег\Рабочий стол\Газобетон\Облицовка 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18" cy="1272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676400" cy="1257299"/>
            <wp:effectExtent l="133350" t="114300" r="152400" b="172085"/>
            <wp:docPr id="73" name="Рисунок 73" descr="C:\Documents and Settings\Олег\Рабочий стол\Готовые Объекты\Коттедж, цоколь, г.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отовые Объекты\Коттедж, цоколь, г.Москва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76" cy="1257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A10" w:rsidRPr="001A7D95" w:rsidRDefault="009D3A10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5610A" w:rsidRPr="00C3044C" w:rsidRDefault="00D43609" w:rsidP="00C3044C">
      <w:pPr>
        <w:spacing w:after="0" w:line="240" w:lineRule="auto"/>
        <w:ind w:left="-141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\</w:t>
      </w:r>
      <w:r w:rsidR="00C30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ПРЕИМУЩЕСТВА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РАСТУЩЕГО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ЯЧЕИСТОГО  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«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val="en-US" w:eastAsia="ru-RU"/>
        </w:rPr>
        <w:t>DELTA</w:t>
      </w:r>
      <w:r w:rsidR="00B964F9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-Бетона» (Р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ДБ)</w:t>
      </w:r>
    </w:p>
    <w:p w:rsidR="007A3DB7" w:rsidRPr="003A6378" w:rsidRDefault="0095610A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 него ярко выраженный растущий эффект, увеличе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ние в объеме в 2 раза.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Легкость.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дельны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й вес 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(РЯДБ)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400 до 1200 кг/м³.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Прочность.</w:t>
      </w:r>
    </w:p>
    <w:p w:rsidR="00A94EAB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 3,0 до 10, Мпа. Строительство зданий до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3-х этажей. </w:t>
      </w:r>
    </w:p>
    <w:p w:rsidR="0095610A" w:rsidRPr="003A6378" w:rsidRDefault="00A94EAB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 каркасном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ограничений.</w:t>
      </w:r>
    </w:p>
    <w:p w:rsidR="004377EA" w:rsidRDefault="004377E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Высокая теплоизоляция.</w:t>
      </w:r>
    </w:p>
    <w:p w:rsidR="0095610A" w:rsidRPr="003A6378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 0,1 до 0,33. Стена толщиной 400 мм из</w:t>
      </w:r>
      <w:r w:rsidR="0027662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бетона соответствует то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лщине 1200 мм стены из кирпича.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Звукопоглощение и звукоизоляция.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ля стены толщи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ной 240 мм составляет 60-80 дБ.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Водопоглощение.</w:t>
      </w:r>
    </w:p>
    <w:p w:rsidR="00350B3C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одостойкого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от 0,8%. Стандартного - до 23%</w:t>
      </w:r>
    </w:p>
    <w:p w:rsidR="004377EA" w:rsidRDefault="004377E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Морозостойкость.</w:t>
      </w:r>
    </w:p>
    <w:p w:rsidR="00D152A5" w:rsidRPr="00350B3C" w:rsidRDefault="0043615C" w:rsidP="00B027E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более 75 циклов по лабораторным дан</w:t>
      </w:r>
      <w:r w:rsidR="0049180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ным и более 200 циклов по рас</w:t>
      </w:r>
      <w:r w:rsidR="00450274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чё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тным.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lastRenderedPageBreak/>
        <w:t>Огнестойкость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проверена при воздействии огня в течени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 часов, что значительно выше, чем у плотного бетона.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Легкая обрабатываемость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</w:t>
      </w:r>
      <w:proofErr w:type="gramStart"/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егко пилится, строгается, гвоздится.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Экологическая безопасность.</w:t>
      </w:r>
    </w:p>
    <w:p w:rsidR="0095610A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обусловлена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экологически чистыми и безопасными   для человека компонентами,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что подтверждено Э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кологическим С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ертификатом.</w:t>
      </w:r>
    </w:p>
    <w:p w:rsidR="004342C8" w:rsidRDefault="004342C8" w:rsidP="004342C8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99EA75" wp14:editId="19C45223">
            <wp:simplePos x="0" y="0"/>
            <wp:positionH relativeFrom="column">
              <wp:posOffset>3971925</wp:posOffset>
            </wp:positionH>
            <wp:positionV relativeFrom="paragraph">
              <wp:posOffset>276225</wp:posOffset>
            </wp:positionV>
            <wp:extent cx="1609090" cy="2238375"/>
            <wp:effectExtent l="0" t="0" r="0" b="0"/>
            <wp:wrapSquare wrapText="bothSides"/>
            <wp:docPr id="12" name="Рисунок 12" descr="C:\Users\oem\Desktop\Володя\Раствор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Володя\Раствор\1 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59C3D1EF" wp14:editId="4859A0BB">
            <wp:extent cx="1558777" cy="2162175"/>
            <wp:effectExtent l="0" t="0" r="0" b="0"/>
            <wp:docPr id="11" name="Рисунок 11" descr="C:\Users\oem\Desktop\Володя\Раствор\Пате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Володя\Раствор\Патент 0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77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F63E56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3177F6C8" wp14:editId="6243301E">
            <wp:extent cx="1590675" cy="2386786"/>
            <wp:effectExtent l="114300" t="114300" r="123825" b="147320"/>
            <wp:docPr id="26" name="Рисунок 26" descr="C:\Documents and Settings\Олег\Рабочий стол\Газобетон\НиАС 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Газобетон\НиАС 6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81" cy="2394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FF30E" wp14:editId="187C3129">
            <wp:extent cx="1615385" cy="2239665"/>
            <wp:effectExtent l="0" t="0" r="0" b="0"/>
            <wp:docPr id="21" name="Рисунок 21" descr="C:\Users\oem\Desktop\Володя\Раст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Володя\Раствор\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69" cy="22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591C1656" wp14:editId="2591B610">
            <wp:extent cx="1620000" cy="2123999"/>
            <wp:effectExtent l="133350" t="114300" r="151765" b="162560"/>
            <wp:docPr id="22" name="Рисунок 22" descr="C:\Documents and Settings\Олег\Рабочий стол\Газобетон\НиАС 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Газобетон\НиАС 4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23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0BC8ECC9" wp14:editId="36308175">
            <wp:extent cx="1584000" cy="2178574"/>
            <wp:effectExtent l="114300" t="114300" r="130810" b="165100"/>
            <wp:docPr id="79" name="Рисунок 79" descr="C:\DOCUME~1\05AC~1\LOCALS~1\Temp\Rar$DRa0.101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05AC~1\LOCALS~1\Temp\Rar$DRa0.101\img98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78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CCE" w:rsidRDefault="00D85827" w:rsidP="00D858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                                      </w:t>
      </w:r>
    </w:p>
    <w:p w:rsidR="00284CCE" w:rsidRPr="001D4D6A" w:rsidRDefault="00284CCE" w:rsidP="00284CC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692000" cy="2459479"/>
            <wp:effectExtent l="133350" t="114300" r="156210" b="169545"/>
            <wp:docPr id="80" name="Рисунок 80" descr="C:\DOCUME~1\05AC~1\LOCALS~1\Temp\Rar$DRa0.452\СЭ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05AC~1\LOCALS~1\Temp\Rar$DRa0.452\СЭС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45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D4D6A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  </w:t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C2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200.25pt;mso-position-horizontal:absolute;mso-position-horizontal-relative:text;mso-position-vertical:absolute;mso-position-vertical-relative:text;mso-width-relative:page;mso-height-relative:page" o:ole="">
            <v:imagedata r:id="rId70" o:title=""/>
          </v:shape>
          <o:OLEObject Type="Embed" ProgID="AcroExch.Document.7" ShapeID="_x0000_i1025" DrawAspect="Content" ObjectID="_1512201144" r:id="rId71"/>
        </w:object>
      </w:r>
      <w:r w:rsidR="00C1743E" w:rsidRPr="001D4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1743E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728000" cy="2456644"/>
            <wp:effectExtent l="133350" t="114300" r="139065" b="172720"/>
            <wp:docPr id="92" name="Рисунок 92" descr="C:\DOCUME~1\05AC~1\LOCALS~1\Temp\Rar$DRa0.842\СЭ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05AC~1\LOCALS~1\Temp\Rar$DRa0.842\СЭС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45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5827" w:rsidRDefault="00D85827" w:rsidP="00D85827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CCE" w:rsidRDefault="00284CCE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620026, РФ, г. Екатеринбург.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Литер «Ж», д.2, ул. Зеленая, с. Горный Щит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Тел.+7 (343) 263 53 00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Моб. тел:</w:t>
      </w:r>
      <w:r w:rsid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; +7 (912) 655 77 50; </w:t>
      </w:r>
      <w:r w:rsidR="00AA763B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+7 (982) 664-28-01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Р/с - 40702810100210014566 в Банке «НЕЙВА» (ООО)  г. Екатеринбург, Россия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К/с - 30101810400000000774 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БИК - 046577774;  ОГРН - 1126679029377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ИНН - 6679025670; КПП -  667901001</w:t>
      </w:r>
    </w:p>
    <w:p w:rsidR="00EF32BE" w:rsidRPr="00AA763B" w:rsidRDefault="00A90251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E-mail:</w:t>
      </w:r>
      <w:r w:rsidRPr="00A90251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hyperlink r:id="rId73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stroyresurs11@ya.ru</w:t>
        </w:r>
      </w:hyperlink>
      <w:proofErr w:type="gramStart"/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  <w:r w:rsidR="00AA763B" w:rsidRP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1D4D6A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proofErr w:type="gramEnd"/>
      <w:hyperlink r:id="rId74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ecobiomir</w:t>
        </w:r>
        <w:r w:rsidRPr="00AA763B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gmail</w:t>
        </w:r>
        <w:r w:rsidRPr="00AA763B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com</w:t>
        </w:r>
      </w:hyperlink>
      <w:r w:rsidR="00EF32BE" w:rsidRP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Генеральный директор В.М. Хоминский;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Зам. Генерального директора  В.И. Беркович.</w:t>
      </w:r>
    </w:p>
    <w:p w:rsidR="00582519" w:rsidRPr="007012B9" w:rsidRDefault="00582519" w:rsidP="00394ABD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0D6DBD" w:rsidRPr="00A90251" w:rsidRDefault="000D6DBD" w:rsidP="004A759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C61CD7" w:rsidRPr="00A90251" w:rsidRDefault="00C61CD7" w:rsidP="00A90251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sectPr w:rsidR="00C61CD7" w:rsidRPr="00A90251" w:rsidSect="00F63E56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type w:val="continuous"/>
      <w:pgSz w:w="11906" w:h="16838"/>
      <w:pgMar w:top="1134" w:right="850" w:bottom="1134" w:left="709" w:header="708" w:footer="708" w:gutter="0"/>
      <w:pgBorders w:offsetFrom="page">
        <w:top w:val="thickThinSmallGap" w:sz="24" w:space="24" w:color="948A54" w:themeColor="background2" w:themeShade="80" w:shadow="1"/>
        <w:left w:val="thickThinSmallGap" w:sz="24" w:space="24" w:color="948A54" w:themeColor="background2" w:themeShade="80" w:shadow="1"/>
        <w:bottom w:val="thickThinSmallGap" w:sz="24" w:space="24" w:color="948A54" w:themeColor="background2" w:themeShade="80" w:shadow="1"/>
        <w:right w:val="thickThinSmallGap" w:sz="24" w:space="24" w:color="948A54" w:themeColor="background2" w:themeShade="80" w:shadow="1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031" w:rsidRDefault="00361031" w:rsidP="00F73420">
      <w:pPr>
        <w:spacing w:after="0" w:line="240" w:lineRule="auto"/>
      </w:pPr>
      <w:r>
        <w:separator/>
      </w:r>
    </w:p>
  </w:endnote>
  <w:endnote w:type="continuationSeparator" w:id="0">
    <w:p w:rsidR="00361031" w:rsidRDefault="00361031" w:rsidP="00F7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C8" w:rsidRDefault="004342C8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19"/>
      <w:gridCol w:w="1058"/>
    </w:tblGrid>
    <w:tr w:rsidR="004342C8">
      <w:tc>
        <w:tcPr>
          <w:tcW w:w="4500" w:type="pct"/>
          <w:tcBorders>
            <w:top w:val="single" w:sz="4" w:space="0" w:color="000000" w:themeColor="text1"/>
          </w:tcBorders>
        </w:tcPr>
        <w:p w:rsidR="004342C8" w:rsidRPr="005A088A" w:rsidRDefault="004342C8" w:rsidP="005A088A">
          <w:pPr>
            <w:pStyle w:val="afa"/>
            <w:jc w:val="right"/>
            <w:rPr>
              <w:rFonts w:ascii="Monotype Corsiva" w:hAnsi="Monotype Corsiva"/>
              <w:b/>
              <w:color w:val="000099"/>
              <w:sz w:val="24"/>
              <w:szCs w:val="24"/>
            </w:rPr>
          </w:pPr>
          <w:r>
            <w:rPr>
              <w:rFonts w:ascii="Monotype Corsiva" w:hAnsi="Monotype Corsiva"/>
              <w:b/>
              <w:color w:val="000099"/>
            </w:rPr>
            <w:t>ООО  НИФ  «СВОЙ  ДОМ»</w:t>
          </w:r>
          <w:r w:rsidRPr="005A088A">
            <w:rPr>
              <w:b/>
              <w:color w:val="000099"/>
            </w:rPr>
            <w:t xml:space="preserve">| </w:t>
          </w:r>
          <w:proofErr w:type="spellStart"/>
          <w:r>
            <w:rPr>
              <w:rFonts w:ascii="Monotype Corsiva" w:hAnsi="Monotype Corsiva"/>
              <w:b/>
              <w:color w:val="000099"/>
              <w:sz w:val="24"/>
              <w:szCs w:val="24"/>
            </w:rPr>
            <w:t>СуперНано</w:t>
          </w:r>
          <w:r w:rsidRPr="005A088A">
            <w:rPr>
              <w:rFonts w:ascii="Monotype Corsiva" w:hAnsi="Monotype Corsiva"/>
              <w:b/>
              <w:color w:val="000099"/>
              <w:sz w:val="24"/>
              <w:szCs w:val="24"/>
            </w:rPr>
            <w:t>Технологии</w:t>
          </w:r>
          <w:proofErr w:type="spellEnd"/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4342C8" w:rsidRDefault="004342C8">
          <w:pPr>
            <w:pStyle w:val="af8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F259AD" w:rsidRPr="00F259AD">
            <w:rPr>
              <w:noProof/>
              <w:color w:val="FFFFFF" w:themeColor="background1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4342C8" w:rsidRDefault="004342C8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C8" w:rsidRDefault="004342C8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031" w:rsidRDefault="00361031" w:rsidP="00F73420">
      <w:pPr>
        <w:spacing w:after="0" w:line="240" w:lineRule="auto"/>
      </w:pPr>
      <w:r>
        <w:separator/>
      </w:r>
    </w:p>
  </w:footnote>
  <w:footnote w:type="continuationSeparator" w:id="0">
    <w:p w:rsidR="00361031" w:rsidRDefault="00361031" w:rsidP="00F73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C8" w:rsidRDefault="00361031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8" o:spid="_x0000_s2053" type="#_x0000_t136" style="position:absolute;margin-left:0;margin-top:0;width:651pt;height:60.75pt;rotation:315;z-index:-251655168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C8" w:rsidRDefault="00361031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9" o:spid="_x0000_s2054" type="#_x0000_t136" style="position:absolute;margin-left:0;margin-top:0;width:651pt;height:60.75pt;rotation:315;z-index:-251653120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C8" w:rsidRDefault="00361031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7" o:spid="_x0000_s2052" type="#_x0000_t136" style="position:absolute;margin-left:0;margin-top:0;width:651pt;height:60.75pt;rotation:315;z-index:-251657216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5D73635"/>
    <w:multiLevelType w:val="multilevel"/>
    <w:tmpl w:val="B1A0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0574E7"/>
    <w:multiLevelType w:val="multilevel"/>
    <w:tmpl w:val="3ABC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EB421F"/>
    <w:multiLevelType w:val="multilevel"/>
    <w:tmpl w:val="B6C6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1327E0"/>
    <w:multiLevelType w:val="hybridMultilevel"/>
    <w:tmpl w:val="F3349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0F0791"/>
    <w:multiLevelType w:val="singleLevel"/>
    <w:tmpl w:val="07489798"/>
    <w:lvl w:ilvl="0">
      <w:start w:val="1"/>
      <w:numFmt w:val="decimal"/>
      <w:lvlText w:val="%1) "/>
      <w:legacy w:legacy="1" w:legacySpace="0" w:legacyIndent="283"/>
      <w:lvlJc w:val="left"/>
      <w:pPr>
        <w:ind w:left="1723" w:hanging="283"/>
      </w:pPr>
      <w:rPr>
        <w:b w:val="0"/>
        <w:i w:val="0"/>
        <w:sz w:val="24"/>
      </w:rPr>
    </w:lvl>
  </w:abstractNum>
  <w:abstractNum w:abstractNumId="6">
    <w:nsid w:val="600157B2"/>
    <w:multiLevelType w:val="singleLevel"/>
    <w:tmpl w:val="FFFFFFFF"/>
    <w:lvl w:ilvl="0">
      <w:numFmt w:val="decimal"/>
      <w:lvlText w:val="*"/>
      <w:lvlJc w:val="left"/>
    </w:lvl>
  </w:abstractNum>
  <w:abstractNum w:abstractNumId="7">
    <w:nsid w:val="7F134CB1"/>
    <w:multiLevelType w:val="multilevel"/>
    <w:tmpl w:val="5934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>
      <o:colormru v:ext="edit" colors="silver,#9f3,#ddd,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756B"/>
    <w:rsid w:val="0001771D"/>
    <w:rsid w:val="00017EBD"/>
    <w:rsid w:val="00022AAD"/>
    <w:rsid w:val="00023DAF"/>
    <w:rsid w:val="00031CF6"/>
    <w:rsid w:val="00035FBB"/>
    <w:rsid w:val="00046908"/>
    <w:rsid w:val="00054DFA"/>
    <w:rsid w:val="00075128"/>
    <w:rsid w:val="00075F92"/>
    <w:rsid w:val="00081724"/>
    <w:rsid w:val="000817F4"/>
    <w:rsid w:val="00082CA7"/>
    <w:rsid w:val="0008388D"/>
    <w:rsid w:val="00094199"/>
    <w:rsid w:val="000B0F5A"/>
    <w:rsid w:val="000B7185"/>
    <w:rsid w:val="000C03AE"/>
    <w:rsid w:val="000C6EAB"/>
    <w:rsid w:val="000D5A0A"/>
    <w:rsid w:val="000D6DBD"/>
    <w:rsid w:val="000E2477"/>
    <w:rsid w:val="000E2BFC"/>
    <w:rsid w:val="000F0BDF"/>
    <w:rsid w:val="000F1428"/>
    <w:rsid w:val="000F661B"/>
    <w:rsid w:val="001037DF"/>
    <w:rsid w:val="00103C5C"/>
    <w:rsid w:val="00105B82"/>
    <w:rsid w:val="00123E22"/>
    <w:rsid w:val="0012726F"/>
    <w:rsid w:val="00141BB2"/>
    <w:rsid w:val="00147247"/>
    <w:rsid w:val="00151489"/>
    <w:rsid w:val="001538CC"/>
    <w:rsid w:val="001545D1"/>
    <w:rsid w:val="0015560A"/>
    <w:rsid w:val="0015756B"/>
    <w:rsid w:val="00163C9B"/>
    <w:rsid w:val="001778A2"/>
    <w:rsid w:val="0018450A"/>
    <w:rsid w:val="00185418"/>
    <w:rsid w:val="00185E46"/>
    <w:rsid w:val="0018654E"/>
    <w:rsid w:val="00197CA2"/>
    <w:rsid w:val="001A105C"/>
    <w:rsid w:val="001A7D95"/>
    <w:rsid w:val="001B2800"/>
    <w:rsid w:val="001B3A55"/>
    <w:rsid w:val="001B411E"/>
    <w:rsid w:val="001B67A3"/>
    <w:rsid w:val="001C289D"/>
    <w:rsid w:val="001C2E07"/>
    <w:rsid w:val="001C52CD"/>
    <w:rsid w:val="001C6061"/>
    <w:rsid w:val="001D0F98"/>
    <w:rsid w:val="001D4D6A"/>
    <w:rsid w:val="001E1EEE"/>
    <w:rsid w:val="001E35EA"/>
    <w:rsid w:val="001E55FC"/>
    <w:rsid w:val="001F28DF"/>
    <w:rsid w:val="002044F7"/>
    <w:rsid w:val="00212ECF"/>
    <w:rsid w:val="0022442C"/>
    <w:rsid w:val="00230D13"/>
    <w:rsid w:val="00233A37"/>
    <w:rsid w:val="002462A3"/>
    <w:rsid w:val="00246EFE"/>
    <w:rsid w:val="002528B2"/>
    <w:rsid w:val="00252909"/>
    <w:rsid w:val="00264B55"/>
    <w:rsid w:val="00265527"/>
    <w:rsid w:val="00276622"/>
    <w:rsid w:val="00281000"/>
    <w:rsid w:val="0028131E"/>
    <w:rsid w:val="00284B96"/>
    <w:rsid w:val="00284CCE"/>
    <w:rsid w:val="002954F2"/>
    <w:rsid w:val="002A7548"/>
    <w:rsid w:val="002C3F8F"/>
    <w:rsid w:val="002D4F61"/>
    <w:rsid w:val="002D6D05"/>
    <w:rsid w:val="002E24E6"/>
    <w:rsid w:val="00302A90"/>
    <w:rsid w:val="00316918"/>
    <w:rsid w:val="003178B6"/>
    <w:rsid w:val="0032273A"/>
    <w:rsid w:val="0032714E"/>
    <w:rsid w:val="00331063"/>
    <w:rsid w:val="003315A6"/>
    <w:rsid w:val="003339F4"/>
    <w:rsid w:val="00344D34"/>
    <w:rsid w:val="00350B3C"/>
    <w:rsid w:val="00352ECA"/>
    <w:rsid w:val="00353192"/>
    <w:rsid w:val="0035360C"/>
    <w:rsid w:val="00361031"/>
    <w:rsid w:val="00361E35"/>
    <w:rsid w:val="00363C30"/>
    <w:rsid w:val="003654BD"/>
    <w:rsid w:val="003901F4"/>
    <w:rsid w:val="00394ABD"/>
    <w:rsid w:val="00394E08"/>
    <w:rsid w:val="003A037C"/>
    <w:rsid w:val="003A6378"/>
    <w:rsid w:val="003C07B9"/>
    <w:rsid w:val="003C0955"/>
    <w:rsid w:val="003C1108"/>
    <w:rsid w:val="003D439F"/>
    <w:rsid w:val="003E11A8"/>
    <w:rsid w:val="003E3BD9"/>
    <w:rsid w:val="003F649B"/>
    <w:rsid w:val="00413D27"/>
    <w:rsid w:val="004256BE"/>
    <w:rsid w:val="004271A0"/>
    <w:rsid w:val="00430E40"/>
    <w:rsid w:val="004342C8"/>
    <w:rsid w:val="0043615C"/>
    <w:rsid w:val="004377EA"/>
    <w:rsid w:val="00441908"/>
    <w:rsid w:val="004431FE"/>
    <w:rsid w:val="00443DA4"/>
    <w:rsid w:val="00447090"/>
    <w:rsid w:val="00450274"/>
    <w:rsid w:val="0045194E"/>
    <w:rsid w:val="00451AA3"/>
    <w:rsid w:val="004566C4"/>
    <w:rsid w:val="00462595"/>
    <w:rsid w:val="00462C94"/>
    <w:rsid w:val="004652E1"/>
    <w:rsid w:val="004666CE"/>
    <w:rsid w:val="00476AE6"/>
    <w:rsid w:val="00477D96"/>
    <w:rsid w:val="00491709"/>
    <w:rsid w:val="0049180E"/>
    <w:rsid w:val="00495D07"/>
    <w:rsid w:val="0049690E"/>
    <w:rsid w:val="00497ACA"/>
    <w:rsid w:val="004A4427"/>
    <w:rsid w:val="004A4ECE"/>
    <w:rsid w:val="004A6F01"/>
    <w:rsid w:val="004A7590"/>
    <w:rsid w:val="004B0E91"/>
    <w:rsid w:val="004B33F3"/>
    <w:rsid w:val="004B3B97"/>
    <w:rsid w:val="004B7751"/>
    <w:rsid w:val="004C0D63"/>
    <w:rsid w:val="004C2098"/>
    <w:rsid w:val="004C62F7"/>
    <w:rsid w:val="004D0D63"/>
    <w:rsid w:val="004D6607"/>
    <w:rsid w:val="004D7B26"/>
    <w:rsid w:val="004E753E"/>
    <w:rsid w:val="00500390"/>
    <w:rsid w:val="005025E0"/>
    <w:rsid w:val="00514408"/>
    <w:rsid w:val="00516567"/>
    <w:rsid w:val="00516BF5"/>
    <w:rsid w:val="00516F3F"/>
    <w:rsid w:val="00523593"/>
    <w:rsid w:val="00532778"/>
    <w:rsid w:val="0053328B"/>
    <w:rsid w:val="00533BB7"/>
    <w:rsid w:val="00543364"/>
    <w:rsid w:val="00544157"/>
    <w:rsid w:val="0054528D"/>
    <w:rsid w:val="005466DF"/>
    <w:rsid w:val="005502DC"/>
    <w:rsid w:val="0055280F"/>
    <w:rsid w:val="00557DA6"/>
    <w:rsid w:val="0056268B"/>
    <w:rsid w:val="005724F4"/>
    <w:rsid w:val="005726AB"/>
    <w:rsid w:val="0057783D"/>
    <w:rsid w:val="00582519"/>
    <w:rsid w:val="00584654"/>
    <w:rsid w:val="00585B7D"/>
    <w:rsid w:val="005922C7"/>
    <w:rsid w:val="005927FE"/>
    <w:rsid w:val="005963E4"/>
    <w:rsid w:val="005970A7"/>
    <w:rsid w:val="005A088A"/>
    <w:rsid w:val="005A40E4"/>
    <w:rsid w:val="005C6520"/>
    <w:rsid w:val="005E6F38"/>
    <w:rsid w:val="005F2168"/>
    <w:rsid w:val="005F32AF"/>
    <w:rsid w:val="005F3604"/>
    <w:rsid w:val="005F3639"/>
    <w:rsid w:val="005F3B45"/>
    <w:rsid w:val="00603282"/>
    <w:rsid w:val="0061672C"/>
    <w:rsid w:val="0062290C"/>
    <w:rsid w:val="00623928"/>
    <w:rsid w:val="00624866"/>
    <w:rsid w:val="00626104"/>
    <w:rsid w:val="00631711"/>
    <w:rsid w:val="006317C1"/>
    <w:rsid w:val="00632548"/>
    <w:rsid w:val="006334D6"/>
    <w:rsid w:val="00633D09"/>
    <w:rsid w:val="00637A4F"/>
    <w:rsid w:val="00647CEA"/>
    <w:rsid w:val="00663046"/>
    <w:rsid w:val="00666098"/>
    <w:rsid w:val="006667D5"/>
    <w:rsid w:val="006668C1"/>
    <w:rsid w:val="006679EB"/>
    <w:rsid w:val="00670EB0"/>
    <w:rsid w:val="006761F9"/>
    <w:rsid w:val="006825EA"/>
    <w:rsid w:val="00685A58"/>
    <w:rsid w:val="00691945"/>
    <w:rsid w:val="006962E0"/>
    <w:rsid w:val="00697FE3"/>
    <w:rsid w:val="006A2666"/>
    <w:rsid w:val="006B01D8"/>
    <w:rsid w:val="006B073F"/>
    <w:rsid w:val="006B233C"/>
    <w:rsid w:val="006C2669"/>
    <w:rsid w:val="006C6742"/>
    <w:rsid w:val="006C6A3B"/>
    <w:rsid w:val="006F3765"/>
    <w:rsid w:val="006F4760"/>
    <w:rsid w:val="006F6CF5"/>
    <w:rsid w:val="006F78FC"/>
    <w:rsid w:val="007012B9"/>
    <w:rsid w:val="00710BFC"/>
    <w:rsid w:val="00716699"/>
    <w:rsid w:val="00721088"/>
    <w:rsid w:val="00740E75"/>
    <w:rsid w:val="007500ED"/>
    <w:rsid w:val="00751BC8"/>
    <w:rsid w:val="00756A21"/>
    <w:rsid w:val="00770FFE"/>
    <w:rsid w:val="0077430D"/>
    <w:rsid w:val="007955D1"/>
    <w:rsid w:val="007A3DB7"/>
    <w:rsid w:val="007B4BE3"/>
    <w:rsid w:val="007C1D7C"/>
    <w:rsid w:val="007C2F7E"/>
    <w:rsid w:val="007E2A3A"/>
    <w:rsid w:val="007E2D7D"/>
    <w:rsid w:val="007E6913"/>
    <w:rsid w:val="007E72B1"/>
    <w:rsid w:val="007F61F4"/>
    <w:rsid w:val="007F6CD7"/>
    <w:rsid w:val="007F70EF"/>
    <w:rsid w:val="00801B64"/>
    <w:rsid w:val="0081042B"/>
    <w:rsid w:val="00812C29"/>
    <w:rsid w:val="008167FD"/>
    <w:rsid w:val="00822B4C"/>
    <w:rsid w:val="00830C31"/>
    <w:rsid w:val="008318A9"/>
    <w:rsid w:val="00833027"/>
    <w:rsid w:val="00835F98"/>
    <w:rsid w:val="0084199F"/>
    <w:rsid w:val="00850525"/>
    <w:rsid w:val="00852A04"/>
    <w:rsid w:val="00852D07"/>
    <w:rsid w:val="0085563C"/>
    <w:rsid w:val="008602FB"/>
    <w:rsid w:val="00864ECA"/>
    <w:rsid w:val="008667C7"/>
    <w:rsid w:val="008672B7"/>
    <w:rsid w:val="0087196C"/>
    <w:rsid w:val="00874F28"/>
    <w:rsid w:val="00885235"/>
    <w:rsid w:val="0089456F"/>
    <w:rsid w:val="008A0F5B"/>
    <w:rsid w:val="008A16EE"/>
    <w:rsid w:val="008A3B82"/>
    <w:rsid w:val="008A3DDE"/>
    <w:rsid w:val="008B6936"/>
    <w:rsid w:val="008C0896"/>
    <w:rsid w:val="008C3E6F"/>
    <w:rsid w:val="008D326A"/>
    <w:rsid w:val="008E2A82"/>
    <w:rsid w:val="008E3363"/>
    <w:rsid w:val="008E775B"/>
    <w:rsid w:val="008F2410"/>
    <w:rsid w:val="00904443"/>
    <w:rsid w:val="009106BA"/>
    <w:rsid w:val="00914CC4"/>
    <w:rsid w:val="00915493"/>
    <w:rsid w:val="0092094A"/>
    <w:rsid w:val="00922799"/>
    <w:rsid w:val="00924BD2"/>
    <w:rsid w:val="009371FA"/>
    <w:rsid w:val="00954F74"/>
    <w:rsid w:val="0095610A"/>
    <w:rsid w:val="009614E6"/>
    <w:rsid w:val="00972B37"/>
    <w:rsid w:val="009748B7"/>
    <w:rsid w:val="0098071F"/>
    <w:rsid w:val="009826AE"/>
    <w:rsid w:val="009843D4"/>
    <w:rsid w:val="009946D8"/>
    <w:rsid w:val="00997918"/>
    <w:rsid w:val="009A6DB6"/>
    <w:rsid w:val="009B40AA"/>
    <w:rsid w:val="009B46DD"/>
    <w:rsid w:val="009D2718"/>
    <w:rsid w:val="009D3A10"/>
    <w:rsid w:val="009D57D3"/>
    <w:rsid w:val="009E0DBF"/>
    <w:rsid w:val="009E7C4B"/>
    <w:rsid w:val="009F2D50"/>
    <w:rsid w:val="009F4B35"/>
    <w:rsid w:val="009F67C9"/>
    <w:rsid w:val="009F69D2"/>
    <w:rsid w:val="00A00687"/>
    <w:rsid w:val="00A033B9"/>
    <w:rsid w:val="00A06041"/>
    <w:rsid w:val="00A25C6B"/>
    <w:rsid w:val="00A31AAD"/>
    <w:rsid w:val="00A37242"/>
    <w:rsid w:val="00A37583"/>
    <w:rsid w:val="00A4150A"/>
    <w:rsid w:val="00A56EFD"/>
    <w:rsid w:val="00A67409"/>
    <w:rsid w:val="00A77CAE"/>
    <w:rsid w:val="00A845CB"/>
    <w:rsid w:val="00A90251"/>
    <w:rsid w:val="00A9042E"/>
    <w:rsid w:val="00A91D69"/>
    <w:rsid w:val="00A92AE8"/>
    <w:rsid w:val="00A94EAB"/>
    <w:rsid w:val="00A96798"/>
    <w:rsid w:val="00AA1486"/>
    <w:rsid w:val="00AA763B"/>
    <w:rsid w:val="00AC715D"/>
    <w:rsid w:val="00AE0BDA"/>
    <w:rsid w:val="00AE583D"/>
    <w:rsid w:val="00AF19F3"/>
    <w:rsid w:val="00AF2F8D"/>
    <w:rsid w:val="00B007F7"/>
    <w:rsid w:val="00B00826"/>
    <w:rsid w:val="00B027E9"/>
    <w:rsid w:val="00B05A19"/>
    <w:rsid w:val="00B132F4"/>
    <w:rsid w:val="00B14B3D"/>
    <w:rsid w:val="00B163BF"/>
    <w:rsid w:val="00B16942"/>
    <w:rsid w:val="00B17C05"/>
    <w:rsid w:val="00B214B1"/>
    <w:rsid w:val="00B249A4"/>
    <w:rsid w:val="00B25B69"/>
    <w:rsid w:val="00B26AF0"/>
    <w:rsid w:val="00B40B31"/>
    <w:rsid w:val="00B45A63"/>
    <w:rsid w:val="00B470D1"/>
    <w:rsid w:val="00B76FCF"/>
    <w:rsid w:val="00B92947"/>
    <w:rsid w:val="00B95016"/>
    <w:rsid w:val="00B95F13"/>
    <w:rsid w:val="00B964F9"/>
    <w:rsid w:val="00B978B5"/>
    <w:rsid w:val="00BA4994"/>
    <w:rsid w:val="00BB0483"/>
    <w:rsid w:val="00BC54D0"/>
    <w:rsid w:val="00BD0554"/>
    <w:rsid w:val="00BD2836"/>
    <w:rsid w:val="00BE2AB9"/>
    <w:rsid w:val="00BF2D9B"/>
    <w:rsid w:val="00BF352B"/>
    <w:rsid w:val="00BF68D9"/>
    <w:rsid w:val="00C04B15"/>
    <w:rsid w:val="00C05047"/>
    <w:rsid w:val="00C0706D"/>
    <w:rsid w:val="00C1743E"/>
    <w:rsid w:val="00C202C3"/>
    <w:rsid w:val="00C21D96"/>
    <w:rsid w:val="00C23F66"/>
    <w:rsid w:val="00C24F61"/>
    <w:rsid w:val="00C3044C"/>
    <w:rsid w:val="00C50D62"/>
    <w:rsid w:val="00C61CD7"/>
    <w:rsid w:val="00C74FF0"/>
    <w:rsid w:val="00C80B9C"/>
    <w:rsid w:val="00C84635"/>
    <w:rsid w:val="00C855F2"/>
    <w:rsid w:val="00C911C7"/>
    <w:rsid w:val="00C92CA4"/>
    <w:rsid w:val="00C935CC"/>
    <w:rsid w:val="00C96084"/>
    <w:rsid w:val="00CA006C"/>
    <w:rsid w:val="00CA22AC"/>
    <w:rsid w:val="00CA623F"/>
    <w:rsid w:val="00CB0273"/>
    <w:rsid w:val="00CB46DA"/>
    <w:rsid w:val="00CB79A7"/>
    <w:rsid w:val="00CB7BA1"/>
    <w:rsid w:val="00CC2855"/>
    <w:rsid w:val="00CC4CC1"/>
    <w:rsid w:val="00CC6821"/>
    <w:rsid w:val="00CD1EFF"/>
    <w:rsid w:val="00CD4C21"/>
    <w:rsid w:val="00CD5E22"/>
    <w:rsid w:val="00CD7493"/>
    <w:rsid w:val="00CF3B9A"/>
    <w:rsid w:val="00CF4147"/>
    <w:rsid w:val="00CF5F93"/>
    <w:rsid w:val="00D03F25"/>
    <w:rsid w:val="00D04977"/>
    <w:rsid w:val="00D152A5"/>
    <w:rsid w:val="00D2290A"/>
    <w:rsid w:val="00D2311E"/>
    <w:rsid w:val="00D24492"/>
    <w:rsid w:val="00D30FC5"/>
    <w:rsid w:val="00D34750"/>
    <w:rsid w:val="00D35A63"/>
    <w:rsid w:val="00D42964"/>
    <w:rsid w:val="00D43609"/>
    <w:rsid w:val="00D649BD"/>
    <w:rsid w:val="00D70AE3"/>
    <w:rsid w:val="00D70F61"/>
    <w:rsid w:val="00D71F12"/>
    <w:rsid w:val="00D74D04"/>
    <w:rsid w:val="00D85827"/>
    <w:rsid w:val="00D96450"/>
    <w:rsid w:val="00DA340A"/>
    <w:rsid w:val="00DA4EDD"/>
    <w:rsid w:val="00DA7879"/>
    <w:rsid w:val="00DB3AEF"/>
    <w:rsid w:val="00DB683D"/>
    <w:rsid w:val="00DC7585"/>
    <w:rsid w:val="00DD6083"/>
    <w:rsid w:val="00DE0F99"/>
    <w:rsid w:val="00DE4F82"/>
    <w:rsid w:val="00DF1150"/>
    <w:rsid w:val="00DF5B50"/>
    <w:rsid w:val="00E045CF"/>
    <w:rsid w:val="00E12CE0"/>
    <w:rsid w:val="00E153C4"/>
    <w:rsid w:val="00E154D0"/>
    <w:rsid w:val="00E162E4"/>
    <w:rsid w:val="00E32C5F"/>
    <w:rsid w:val="00E333A4"/>
    <w:rsid w:val="00E44647"/>
    <w:rsid w:val="00E623FA"/>
    <w:rsid w:val="00E761B4"/>
    <w:rsid w:val="00E82413"/>
    <w:rsid w:val="00E8325F"/>
    <w:rsid w:val="00E83318"/>
    <w:rsid w:val="00E9124C"/>
    <w:rsid w:val="00E91546"/>
    <w:rsid w:val="00E92F27"/>
    <w:rsid w:val="00E959D5"/>
    <w:rsid w:val="00EB22FC"/>
    <w:rsid w:val="00EB3359"/>
    <w:rsid w:val="00EC001D"/>
    <w:rsid w:val="00EC0BD3"/>
    <w:rsid w:val="00EC1B27"/>
    <w:rsid w:val="00EC27F7"/>
    <w:rsid w:val="00EC5BBC"/>
    <w:rsid w:val="00EC636D"/>
    <w:rsid w:val="00ED3C62"/>
    <w:rsid w:val="00EE200E"/>
    <w:rsid w:val="00EF107D"/>
    <w:rsid w:val="00EF32BE"/>
    <w:rsid w:val="00F00034"/>
    <w:rsid w:val="00F050D1"/>
    <w:rsid w:val="00F10418"/>
    <w:rsid w:val="00F11D69"/>
    <w:rsid w:val="00F139D1"/>
    <w:rsid w:val="00F1527E"/>
    <w:rsid w:val="00F259AD"/>
    <w:rsid w:val="00F273E8"/>
    <w:rsid w:val="00F33CEF"/>
    <w:rsid w:val="00F50798"/>
    <w:rsid w:val="00F56A00"/>
    <w:rsid w:val="00F56C08"/>
    <w:rsid w:val="00F6055C"/>
    <w:rsid w:val="00F608F4"/>
    <w:rsid w:val="00F63E56"/>
    <w:rsid w:val="00F719B8"/>
    <w:rsid w:val="00F73420"/>
    <w:rsid w:val="00F74FA1"/>
    <w:rsid w:val="00F770F7"/>
    <w:rsid w:val="00F850BC"/>
    <w:rsid w:val="00F85453"/>
    <w:rsid w:val="00F858D2"/>
    <w:rsid w:val="00F859C1"/>
    <w:rsid w:val="00F92F39"/>
    <w:rsid w:val="00FB064A"/>
    <w:rsid w:val="00FB3D67"/>
    <w:rsid w:val="00FC0833"/>
    <w:rsid w:val="00FC64E4"/>
    <w:rsid w:val="00FC7CDE"/>
    <w:rsid w:val="00FD3794"/>
    <w:rsid w:val="00FE4241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>
      <o:colormru v:ext="edit" colors="silver,#9f3,#ddd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0779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9676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87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3395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47331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92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955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2913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8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53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6200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201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490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809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88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33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0003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315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53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8224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1923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448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029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42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0399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550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088829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098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4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8634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957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913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834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028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516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949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1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423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76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270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8695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6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499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8149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025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mailto:ecobiomir@gmail.com" TargetMode="External"/><Relationship Id="rId79" Type="http://schemas.openxmlformats.org/officeDocument/2006/relationships/header" Target="header3.xml"/><Relationship Id="rId5" Type="http://schemas.microsoft.com/office/2007/relationships/stylesWithEffects" Target="stylesWithEffects.xml"/><Relationship Id="rId61" Type="http://schemas.openxmlformats.org/officeDocument/2006/relationships/image" Target="media/image52.jpeg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mailto:stroyresurs11@ya.ru" TargetMode="External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emf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4B08E5-99C7-4839-911F-3812C5859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3427</Words>
  <Characters>19534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Научно-Инновационная Фирма  «СВОЙ  ДОМ»</dc:subject>
  <dc:creator>Олег</dc:creator>
  <cp:lastModifiedBy>oem</cp:lastModifiedBy>
  <cp:revision>10</cp:revision>
  <cp:lastPrinted>2014-07-21T06:12:00Z</cp:lastPrinted>
  <dcterms:created xsi:type="dcterms:W3CDTF">2015-06-24T04:53:00Z</dcterms:created>
  <dcterms:modified xsi:type="dcterms:W3CDTF">2015-12-21T06:06:00Z</dcterms:modified>
</cp:coreProperties>
</file>