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8F8F8">
    <v:background id="_x0000_s1025" o:bwmode="white" fillcolor="#f8f8f8">
      <v:fill r:id="rId6" o:title="Газетная бумага" color2="#666" type="tile"/>
    </v:background>
  </w:background>
  <w:body>
    <w:sdt>
      <w:sdtPr>
        <w:id w:val="76958371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color w:val="005334"/>
          <w:spacing w:val="-15"/>
          <w:sz w:val="28"/>
          <w:szCs w:val="28"/>
          <w:shd w:val="clear" w:color="auto" w:fill="FFFFFF"/>
        </w:rPr>
      </w:sdtEndPr>
      <w:sdtContent>
        <w:p w:rsidR="00972B37" w:rsidRDefault="00CB46DA">
          <w:r>
            <w:rPr>
              <w:noProof/>
              <w:lang w:eastAsia="ru-RU"/>
            </w:rPr>
            <w:pict>
              <v:group id="Группа 2" o:spid="_x0000_s1026" style="position:absolute;margin-left:0;margin-top:0;width:545.35pt;height:804.6pt;z-index:251659264;mso-position-horizontal:center;mso-position-horizontal-relative:page;mso-position-vertical:center;mso-position-vertical-relative:page" coordorigin="316,406" coordsize="11608,150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" o:allowincell="f">
                <v:group id="Group 3" o:spid="_x0000_s1027" style="position:absolute;left:316;top:406;width:11608;height:15028" coordorigin="321,406" coordsize="11600,15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rect id="Rectangle 4" o:spid="_x0000_s1028" alt="Zig zag" style="position:absolute;left:339;top:406;width:11582;height:150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YtsMA&#10;AADbAAAADwAAAGRycy9kb3ducmV2LnhtbESPT4vCMBTE78J+h/AEb5q6oux2jSILC3tR8Q97fjbP&#10;pti8dJvY1m9vBMHjMDO/YebLzpaiodoXjhWMRwkI4szpgnMFx8PP8AOED8gaS8ek4EYelou33hxT&#10;7VreUbMPuYgQ9ikqMCFUqZQ+M2TRj1xFHL2zqy2GKOtc6hrbCLelfE+SmbRYcFwwWNG3oeyyv1oF&#10;NJ6u+NxsN6drqxvzd0r+1+1RqUG/W32BCNSFV/jZ/tUKJp/w+BJ/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fYtsMAAADbAAAADwAAAAAAAAAAAAAAAACYAgAAZHJzL2Rv&#10;d25yZXYueG1sUEsFBgAAAAAEAAQA9QAAAIgDAAAAAA==&#10;" strokecolor="white" strokeweight="1pt">
                    <v:fill r:id="rId6" o:title="Zig zag" recolor="t" rotate="t" type="tile"/>
                  </v:rect>
                  <v:rect id="Rectangle 5" o:spid="_x0000_s1029" style="position:absolute;left:3446;top:406;width:8475;height:150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wI+b4A&#10;AADbAAAADwAAAGRycy9kb3ducmV2LnhtbERPy4rCMBTdC/5DuII7TUcccTpNRZwR3PpAXF6a2wfT&#10;3JQk2vr3ZjHg8nDe2WYwrXiQ841lBR/zBARxYXXDlYLLeT9bg/ABWWNrmRQ8ycMmH48yTLXt+UiP&#10;U6hEDGGfooI6hC6V0hc1GfRz2xFHrrTOYIjQVVI77GO4aeUiSVbSYMOxocaOdjUVf6e7UXAr79tz&#10;dfv9tOuv/up/OiyPDpWaTobtN4hAQ3iL/90HrWAZ18cv8QfI/A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uMCPm+AAAA2wAAAA8AAAAAAAAAAAAAAAAAmAIAAGRycy9kb3ducmV2&#10;LnhtbFBLBQYAAAAABAAEAPUAAACDAwAAAAA=&#10;" strokecolor="white [3212]" strokeweight="1pt">
                    <v:fill r:id="rId6" o:title="" recolor="t" rotate="t" type="tile"/>
                    <v:shadow color="#d8d8d8" offset="3pt,3pt"/>
                    <v:textbox inset="18pt,108pt,36pt">
                      <w:txbxContent>
                        <w:p w:rsidR="004342C8" w:rsidRDefault="004342C8">
                          <w:pPr>
                            <w:pStyle w:val="ad"/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  <w:lang w:eastAsia="ru-RU"/>
                            </w:rPr>
                          </w:pPr>
                        </w:p>
                        <w:p w:rsidR="004342C8" w:rsidRPr="0081042B" w:rsidRDefault="004342C8">
                          <w:pPr>
                            <w:pStyle w:val="ad"/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  <w:lang w:eastAsia="ru-RU"/>
                            </w:rPr>
                          </w:pPr>
                          <w:r w:rsidRPr="006E4F79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  <w:lang w:eastAsia="ru-RU"/>
                            </w:rPr>
                            <w:drawing>
                              <wp:inline distT="0" distB="0" distL="0" distR="0">
                                <wp:extent cx="2000250" cy="1454727"/>
                                <wp:effectExtent l="76200" t="95250" r="95250" b="565150"/>
                                <wp:docPr id="101" name="Рисунок 101" descr="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00250" cy="1454727"/>
                                        </a:xfrm>
                                        <a:prstGeom prst="roundRect">
                                          <a:avLst>
                                            <a:gd name="adj" fmla="val 4167"/>
                                          </a:avLst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76200" cap="sq">
                                          <a:solidFill>
                                            <a:srgbClr val="EAEAEA"/>
                                          </a:solidFill>
                                          <a:miter lim="800000"/>
                                        </a:ln>
                                        <a:effectLst>
                                          <a:reflection blurRad="12700" stA="33000" endPos="28000" dist="5000" dir="5400000" sy="-100000" algn="bl" rotWithShape="0"/>
                                        </a:effectLst>
                                        <a:scene3d>
                                          <a:camera prst="orthographicFront"/>
                                          <a:lightRig rig="threePt" dir="t">
                                            <a:rot lat="0" lon="0" rev="2700000"/>
                                          </a:lightRig>
                                        </a:scene3d>
                                        <a:sp3d contourW="6350">
                                          <a:bevelT h="38100"/>
                                          <a:contourClr>
                                            <a:srgbClr val="C0C0C0"/>
                                          </a:contourClr>
                                        </a:sp3d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342C8" w:rsidRDefault="00CB46DA" w:rsidP="00430E40">
                          <w:pPr>
                            <w:pStyle w:val="ad"/>
                            <w:jc w:val="center"/>
                            <w:rPr>
                              <w:rFonts w:ascii="Monotype Corsiva" w:hAnsi="Monotype Corsiva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72"/>
                                <w:szCs w:val="72"/>
                              </w:rPr>
                              <w:alias w:val="Подзаголовок"/>
                              <w:id w:val="16962284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4342C8" w:rsidRPr="0061672C">
                                <w:rPr>
                                  <w:rFonts w:ascii="Monotype Corsiva" w:hAnsi="Monotype Corsiva"/>
                                  <w:b/>
                                  <w:color w:val="00B050"/>
                                  <w:sz w:val="72"/>
                                  <w:szCs w:val="72"/>
                                </w:rPr>
                                <w:t>Научно-Инновационная Фирма  «СВОЙ  ДОМ»</w:t>
                              </w:r>
                            </w:sdtContent>
                          </w:sdt>
                        </w:p>
                        <w:p w:rsidR="004342C8" w:rsidRDefault="004342C8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4342C8" w:rsidRDefault="004342C8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4342C8" w:rsidRDefault="004342C8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4342C8" w:rsidRDefault="004342C8" w:rsidP="000B7185">
                          <w:pPr>
                            <w:pStyle w:val="ad"/>
                            <w:rPr>
                              <w:rFonts w:ascii="Times New Roman" w:hAnsi="Times New Roman" w:cs="Times New Roman"/>
                              <w:b/>
                              <w:color w:val="66FF33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66FF33"/>
                              <w:sz w:val="48"/>
                              <w:szCs w:val="48"/>
                            </w:rPr>
                            <w:t>ИННОВАЦИОННЫЕ</w:t>
                          </w:r>
                        </w:p>
                        <w:p w:rsidR="004342C8" w:rsidRDefault="004342C8" w:rsidP="000B7185">
                          <w:pPr>
                            <w:pStyle w:val="ad"/>
                            <w:rPr>
                              <w:color w:val="FFFFFF" w:themeColor="background1"/>
                              <w:sz w:val="80"/>
                              <w:szCs w:val="80"/>
                            </w:rPr>
                          </w:pPr>
                          <w:r w:rsidRPr="00252909">
                            <w:rPr>
                              <w:rFonts w:ascii="Times New Roman" w:hAnsi="Times New Roman" w:cs="Times New Roman"/>
                              <w:b/>
                              <w:color w:val="66FF33"/>
                              <w:sz w:val="48"/>
                              <w:szCs w:val="48"/>
                            </w:rPr>
                            <w:t>НАНО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66FF33"/>
                              <w:sz w:val="48"/>
                              <w:szCs w:val="48"/>
                            </w:rPr>
                            <w:t>ТЕХНОЛОГИИ</w:t>
                          </w:r>
                          <w:r w:rsidRPr="00252909">
                            <w:rPr>
                              <w:color w:val="FFFFFF" w:themeColor="background1"/>
                              <w:sz w:val="80"/>
                              <w:szCs w:val="80"/>
                            </w:rPr>
                            <w:t xml:space="preserve"> </w:t>
                          </w:r>
                        </w:p>
                        <w:p w:rsidR="004342C8" w:rsidRDefault="004342C8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4342C8" w:rsidRDefault="004342C8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4342C8" w:rsidRDefault="004342C8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4342C8" w:rsidRDefault="004342C8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4342C8" w:rsidRDefault="004342C8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4342C8" w:rsidRDefault="004342C8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4342C8" w:rsidRDefault="004342C8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4342C8" w:rsidRDefault="004342C8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4342C8" w:rsidRDefault="004342C8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4342C8" w:rsidRDefault="004342C8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4342C8" w:rsidRDefault="004342C8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4342C8" w:rsidRDefault="004342C8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4342C8" w:rsidRDefault="004342C8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4342C8" w:rsidRDefault="004342C8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4342C8" w:rsidRDefault="004342C8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4342C8" w:rsidRDefault="004342C8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4342C8" w:rsidRDefault="004342C8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4342C8" w:rsidRDefault="004342C8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4342C8" w:rsidRDefault="004342C8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4342C8" w:rsidRDefault="004342C8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4342C8" w:rsidRDefault="004342C8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4342C8" w:rsidRDefault="004342C8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4342C8" w:rsidRDefault="004342C8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4342C8" w:rsidRPr="00874F28" w:rsidRDefault="004342C8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4342C8" w:rsidRPr="0081042B" w:rsidRDefault="004342C8" w:rsidP="00441908">
                          <w:pPr>
                            <w:pStyle w:val="ad"/>
                            <w:rPr>
                              <w:rFonts w:ascii="Monotype Corsiva" w:hAnsi="Monotype Corsiva"/>
                              <w:b/>
                              <w:color w:val="000099"/>
                              <w:sz w:val="52"/>
                              <w:szCs w:val="52"/>
                            </w:rPr>
                          </w:pPr>
                          <w:r w:rsidRPr="0081042B">
                            <w:rPr>
                              <w:rFonts w:ascii="Monotype Corsiva" w:hAnsi="Monotype Corsiva"/>
                              <w:b/>
                              <w:color w:val="000099"/>
                              <w:sz w:val="52"/>
                              <w:szCs w:val="52"/>
                            </w:rPr>
                            <w:t>г. Екатеринбург.</w:t>
                          </w:r>
                        </w:p>
                      </w:txbxContent>
                    </v:textbox>
                  </v:rect>
                  <v:group id="Group 6" o:spid="_x0000_s1030" style="position:absolute;left:321;top:3423;width:3126;height:6068" coordorigin="654,3599" coordsize="288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<v:rect id="Rectangle 7" o:spid="_x0000_s1031" style="position:absolute;left:2094;top:647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xFxMUA&#10;AADbAAAADwAAAGRycy9kb3ducmV2LnhtbESP3WrCQBSE7wt9h+UUehN0UyNFo2so/YEi3pj6AMfs&#10;MYnJng3ZrYlv7xaEXg4z8w2zzkbTigv1rras4GUagyAurK65VHD4+ZosQDiPrLG1TAqu5CDbPD6s&#10;MdV24D1dcl+KAGGXooLK+y6V0hUVGXRT2xEH72R7gz7IvpS6xyHATStncfwqDdYcFirs6L2iosl/&#10;jYKEP4b98rzId0l9OG6bz2hemkip56fxbQXC0+j/w/f2t1Ywn8Hfl/AD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/EXExQAAANsAAAAPAAAAAAAAAAAAAAAAAJgCAABkcnMv&#10;ZG93bnJldi54bWxQSwUGAAAAAAQABAD1AAAAigMAAAAA&#10;" fillcolor="#95b3d7 [1940]" strokecolor="white [3212]" strokeweight="1pt">
                      <v:fill opacity="52428f"/>
                      <v:shadow color="#d8d8d8" offset="3pt,3pt"/>
                    </v:rect>
                    <v:rect id="Rectangle 8" o:spid="_x0000_s1032" style="position:absolute;left:2094;top:503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tbKMMA&#10;AADbAAAADwAAAGRycy9kb3ducmV2LnhtbESPQWsCMRSE74X+h/CE3mpWV0pZjSLSQkE91Krn5+a5&#10;Wdy8rEmq6783hYLHYWa+YSazzjbiQj7UjhUM+hkI4tLpmisF25/P13cQISJrbByTghsFmE2fnyZY&#10;aHflb7psYiUShEOBCkyMbSFlKA1ZDH3XEifv6LzFmKSvpPZ4TXDbyGGWvUmLNacFgy0tDJWnza9V&#10;4GK+a3bn3Cx9WJj9YbXef9zWSr30uvkYRKQuPsL/7S+tYJTD35f0A+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tbKMMAAADbAAAADwAAAAAAAAAAAAAAAACYAgAAZHJzL2Rv&#10;d25yZXYueG1sUEsFBgAAAAAEAAQA9QAAAIgDAAAAAA==&#10;" fillcolor="#b8cce4 [1300]" strokecolor="white [3212]" strokeweight="1pt">
                      <v:fill opacity="32896f"/>
                      <v:shadow color="#d8d8d8" offset="3pt,3pt"/>
                    </v:rect>
                    <v:rect id="Rectangle 9" o:spid="_x0000_s1033" style="position:absolute;left:654;top:503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l4K8QA&#10;AADbAAAADwAAAGRycy9kb3ducmV2LnhtbESP0WrCQBRE3wv+w3KFvohu1FA0uopoC1L6YvQDrtlr&#10;Es3eDdmtiX/vCoU+DjNzhlmuO1OJOzWutKxgPIpAEGdWl5wrOB2/hjMQziNrrCyTggc5WK96b0tM&#10;tG35QPfU5yJA2CWooPC+TqR0WUEG3cjWxMG72MagD7LJpW6wDXBTyUkUfUiDJYeFAmvaFpTd0l+j&#10;YMq79jC/ztKfaXk6f98+B3FuBkq997vNAoSnzv+H/9p7rSCO4fUl/AC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ZeCvEAAAA2wAAAA8AAAAAAAAAAAAAAAAAmAIAAGRycy9k&#10;b3ducmV2LnhtbFBLBQYAAAAABAAEAPUAAACJAwAAAAA=&#10;" fillcolor="#95b3d7 [1940]" strokecolor="white [3212]" strokeweight="1pt">
                      <v:fill opacity="52428f"/>
                      <v:shadow color="#d8d8d8" offset="3pt,3pt"/>
                    </v:rect>
                    <v:rect id="Rectangle 10" o:spid="_x0000_s1034" style="position:absolute;left:654;top:359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5mx8QA&#10;AADbAAAADwAAAGRycy9kb3ducmV2LnhtbESPT2sCMRTE7wW/Q3hCbzVr/UPZGkVEoVA9VKvn181z&#10;s7h52Saprt/eCEKPw8z8hpnMWluLM/lQOVbQ72UgiAunKy4VfO9WL28gQkTWWDsmBVcKMJt2niaY&#10;a3fhLzpvYykShEOOCkyMTS5lKAxZDD3XECfv6LzFmKQvpfZ4SXBby9csG0uLFacFgw0tDBWn7Z9V&#10;4OJgX+9/B+bTh4U5/Kw3h+V1o9Rzt52/g4jUxv/wo/2hFQxHcP+SfoC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OZsfEAAAA2wAAAA8AAAAAAAAAAAAAAAAAmAIAAGRycy9k&#10;b3ducmV2LnhtbFBLBQYAAAAABAAEAPUAAACJAwAAAAA=&#10;" fillcolor="#b8cce4 [1300]" strokecolor="white [3212]" strokeweight="1pt">
                      <v:fill opacity="32896f"/>
                      <v:shadow color="#d8d8d8" offset="3pt,3pt"/>
                    </v:rect>
                    <v:rect id="Rectangle 11" o:spid="_x0000_s1035" style="position:absolute;left:654;top:647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z4sMMA&#10;AADbAAAADwAAAGRycy9kb3ducmV2LnhtbESPT2sCMRTE74LfITyhN81WRWRrlCIKherBv+fXzetm&#10;6eZlTVJdv31TEDwOM/MbZrZobS2u5EPlWMHrIANBXDhdcangeFj3pyBCRNZYOyYFdwqwmHc7M8y1&#10;u/GOrvtYigThkKMCE2OTSxkKQxbDwDXEyft23mJM0pdSe7wluK3lMMsm0mLFacFgQ0tDxc/+1ypw&#10;cXSqT5eR+fRhac5fm+15dd8q9dJr399ARGrjM/xof2gF4wn8f0k/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z4sMMAAADbAAAADwAAAAAAAAAAAAAAAACYAgAAZHJzL2Rv&#10;d25yZXYueG1sUEsFBgAAAAAEAAQA9QAAAIgDAAAAAA==&#10;" fillcolor="#b8cce4 [1300]" strokecolor="white [3212]" strokeweight="1pt">
                      <v:fill opacity="32896f"/>
                      <v:shadow color="#d8d8d8" offset="3pt,3pt"/>
                    </v:rect>
                    <v:rect id="Rectangle 12" o:spid="_x0000_s1036" style="position:absolute;left:2094;top:791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BdK8MA&#10;AADbAAAADwAAAGRycy9kb3ducmV2LnhtbESPQWsCMRSE7wX/Q3hCbzVrFS1bo4goFKqHavX8unlu&#10;Fjcv2yTV9d8bQehxmJlvmMmstbU4kw+VYwX9XgaCuHC64lLB92718gYiRGSNtWNScKUAs2nnaYK5&#10;dhf+ovM2liJBOOSowMTY5FKGwpDF0HMNcfKOzluMSfpSao+XBLe1fM2ykbRYcVow2NDCUHHa/lkF&#10;Lg729f53YD59WJjDz3pzWF43Sj132/k7iEht/A8/2h9awXAM9y/pB8j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BdK8MAAADbAAAADwAAAAAAAAAAAAAAAACYAgAAZHJzL2Rv&#10;d25yZXYueG1sUEsFBgAAAAAEAAQA9QAAAIgDAAAAAA==&#10;" fillcolor="#b8cce4 [1300]" strokecolor="white [3212]" strokeweight="1pt">
                      <v:fill opacity="32896f"/>
                      <v:shadow color="#d8d8d8" offset="3pt,3pt"/>
                    </v:rect>
                  </v:group>
                  <v:rect id="Rectangle 13" o:spid="_x0000_s1037" style="position:absolute;left:2690;top:406;width:1563;height:1518;flip:x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WkmcEA&#10;AADbAAAADwAAAGRycy9kb3ducmV2LnhtbERPTWsCMRC9C/6HMEJvmtWKLatRRCntRaW2eh424+5q&#10;MlmTVLf/vjkUPD7e92zRWiNu5EPtWMFwkIEgLpyuuVTw/fXWfwURIrJG45gU/FKAxbzbmWGu3Z0/&#10;6baPpUghHHJUUMXY5FKGoiKLYeAa4sSdnLcYE/Sl1B7vKdwaOcqyibRYc2qosKFVRcVl/2MVbHfr&#10;zWFnJuY5rjM+X989jY4vSj312uUURKQ2PsT/7g+tYJzGpi/pB8j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VpJnBAAAA2wAAAA8AAAAAAAAAAAAAAAAAmAIAAGRycy9kb3du&#10;cmV2LnhtbFBLBQYAAAAABAAEAPUAAACGAwAAAAA=&#10;" fillcolor="#c0504d [3205]" strokecolor="white [3212]" strokeweight="1pt">
                    <v:shadow color="#d8d8d8" offset="3pt,3pt"/>
                    <v:textbox>
                      <w:txbxContent>
                        <w:sdt>
                          <w:sdtPr>
                            <w:rPr>
                              <w:rFonts w:ascii="Matura MT Script Capitals" w:hAnsi="Matura MT Script Capitals" w:cs="Times New Roman"/>
                              <w:color w:val="FFC000"/>
                              <w:sz w:val="52"/>
                              <w:szCs w:val="52"/>
                            </w:rPr>
                            <w:alias w:val="Год"/>
                            <w:id w:val="16962274"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14-01-01T00:00:00Z">
                              <w:dateFormat w:val="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4342C8" w:rsidRDefault="004342C8">
                              <w:pPr>
                                <w:jc w:val="center"/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cs="Times New Roman"/>
                                  <w:color w:val="FFC000"/>
                                  <w:sz w:val="52"/>
                                  <w:szCs w:val="52"/>
                                </w:rPr>
                                <w:t>2014</w:t>
                              </w:r>
                            </w:p>
                          </w:sdtContent>
                        </w:sdt>
                      </w:txbxContent>
                    </v:textbox>
                  </v:rect>
                </v:group>
                <v:group id="Group 15" o:spid="_x0000_s1038" style="position:absolute;left:10833;top:14380;width:782;height:760;flip:x y" coordorigin="8754,11945" coordsize="2880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9tmDRMEAAADbAAAADwAA&#10;AAAAAAAAAAAAAACqAgAAZHJzL2Rvd25yZXYueG1sUEsFBgAAAAAEAAQA+gAAAJgDAAAAAA==&#10;">
                  <v:rect id="Rectangle 16" o:spid="_x0000_s1039" style="position:absolute;left:10194;top:11945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ROsQA&#10;AADbAAAADwAAAGRycy9kb3ducmV2LnhtbESPT2vCQBTE70K/w/IKvelGqX+auooIBe1Jo5feHtnX&#10;bDD7NmS3JvHTuwXB4zAzv2GW685W4kqNLx0rGI8SEMS50yUXCs6nr+EChA/IGivHpKAnD+vVy2CJ&#10;qXYtH+mahUJECPsUFZgQ6lRKnxuy6EeuJo7er2sshiibQuoG2wi3lZwkyUxaLDkuGKxpayi/ZH9W&#10;wXf/ofv5vt+8Tw9Gh9tPccmzVqm3127zCSJQF57hR3unFUzH8P8l/gC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2kTrEAAAA2wAAAA8AAAAAAAAAAAAAAAAAmAIAAGRycy9k&#10;b3ducmV2LnhtbFBLBQYAAAAABAAEAPUAAACJAwAAAAA=&#10;" fillcolor="#bfbfbf [2412]" strokecolor="white [3212]" strokeweight="1pt">
                    <v:fill opacity="32896f"/>
                    <v:shadow color="#d8d8d8" offset="3pt,3pt"/>
                  </v:rect>
                  <v:rect id="Rectangle 17" o:spid="_x0000_s1040" style="position:absolute;left:10194;top:13364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GspMIA&#10;AADbAAAADwAAAGRycy9kb3ducmV2LnhtbESPQYvCMBSE74L/ITzBm6YWlKVrlGVBWPSirqLHR/O2&#10;LTYvJcnW6q83guBxmJlvmPmyM7VoyfnKsoLJOAFBnFtdcaHg8LsafYDwAVljbZkU3MjDctHvzTHT&#10;9so7avehEBHCPkMFZQhNJqXPSzLox7Yhjt6fdQZDlK6Q2uE1wk0t0ySZSYMVx4USG/ouKb/s/42C&#10;eu38ltr2vLkfzek222F60ajUcNB9fYII1IV3+NX+0Qqm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EaykwgAAANsAAAAPAAAAAAAAAAAAAAAAAJgCAABkcnMvZG93&#10;bnJldi54bWxQSwUGAAAAAAQABAD1AAAAhwMAAAAA&#10;" fillcolor="#c0504d [3205]" strokecolor="white [3212]" strokeweight="1pt">
                    <v:shadow color="#d8d8d8" offset="3pt,3pt"/>
                  </v:rect>
                  <v:rect id="Rectangle 18" o:spid="_x0000_s1041" style="position:absolute;left:8754;top:13364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iq1sQA&#10;AADbAAAADwAAAGRycy9kb3ducmV2LnhtbESPQWvCQBSE70L/w/IK3nTTWm2buooIgnrStJfeHtnX&#10;bDD7NmRXk/TXu4LgcZiZb5j5srOVuFDjS8cKXsYJCOLc6ZILBT/fm9EHCB+QNVaOSUFPHpaLp8Ec&#10;U+1aPtIlC4WIEPYpKjAh1KmUPjdk0Y9dTRy9P9dYDFE2hdQNthFuK/maJDNpseS4YLCmtaH8lJ2t&#10;gn3/qfv3Xb96mx6MDv+/xSnPWqWGz93qC0SgLjzC9/ZWK5hO4PYl/gC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oqtbEAAAA2wAAAA8AAAAAAAAAAAAAAAAAmAIAAGRycy9k&#10;b3ducmV2LnhtbFBLBQYAAAAABAAEAPUAAACJAwAAAAA=&#10;" fillcolor="#bfbfbf [2412]" strokecolor="white [3212]" strokeweight="1pt">
                    <v:fill opacity="32896f"/>
                    <v:shadow color="#d8d8d8" offset="3pt,3pt"/>
                  </v:rect>
                </v:group>
                <w10:wrap anchorx="page" anchory="page"/>
              </v:group>
            </w:pict>
          </w:r>
        </w:p>
        <w:p w:rsidR="00972B37" w:rsidRDefault="00972B37"/>
        <w:p w:rsidR="00F73420" w:rsidRPr="00F73420" w:rsidRDefault="00972B37" w:rsidP="00F73420">
          <w:pPr>
            <w:rPr>
              <w:rFonts w:ascii="Times New Roman" w:hAnsi="Times New Roman" w:cs="Times New Roman"/>
              <w:b/>
              <w:color w:val="005334"/>
              <w:spacing w:val="-15"/>
              <w:sz w:val="28"/>
              <w:szCs w:val="28"/>
              <w:shd w:val="clear" w:color="auto" w:fill="FFFFFF"/>
            </w:rPr>
          </w:pPr>
          <w:r>
            <w:rPr>
              <w:rFonts w:ascii="Times New Roman" w:hAnsi="Times New Roman" w:cs="Times New Roman"/>
              <w:b/>
              <w:color w:val="005334"/>
              <w:spacing w:val="-15"/>
              <w:sz w:val="28"/>
              <w:szCs w:val="28"/>
              <w:shd w:val="clear" w:color="auto" w:fill="FFFFFF"/>
            </w:rPr>
            <w:br w:type="page"/>
          </w:r>
        </w:p>
      </w:sdtContent>
    </w:sdt>
    <w:p w:rsidR="00F73420" w:rsidRPr="00623928" w:rsidRDefault="00A4150A" w:rsidP="00BF352B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66"/>
          <w:sz w:val="28"/>
          <w:szCs w:val="28"/>
          <w:lang w:eastAsia="ru-RU"/>
        </w:rPr>
      </w:pPr>
      <w:r w:rsidRPr="003A6378">
        <w:rPr>
          <w:rFonts w:ascii="Times New Roman" w:eastAsia="Times New Roman" w:hAnsi="Times New Roman" w:cs="Times New Roman"/>
          <w:b/>
          <w:bCs/>
          <w:color w:val="000066"/>
          <w:sz w:val="28"/>
          <w:szCs w:val="28"/>
          <w:lang w:eastAsia="ru-RU"/>
        </w:rPr>
        <w:lastRenderedPageBreak/>
        <w:t xml:space="preserve">РАСТУЩИЙ </w:t>
      </w:r>
      <w:r w:rsidR="00B76FCF">
        <w:rPr>
          <w:rFonts w:ascii="Times New Roman" w:eastAsia="Times New Roman" w:hAnsi="Times New Roman" w:cs="Times New Roman"/>
          <w:b/>
          <w:bCs/>
          <w:color w:val="000066"/>
          <w:sz w:val="28"/>
          <w:szCs w:val="28"/>
          <w:lang w:eastAsia="ru-RU"/>
        </w:rPr>
        <w:t xml:space="preserve"> </w:t>
      </w:r>
      <w:r w:rsidR="00B007F7">
        <w:rPr>
          <w:rFonts w:ascii="Times New Roman" w:eastAsia="Times New Roman" w:hAnsi="Times New Roman" w:cs="Times New Roman"/>
          <w:b/>
          <w:bCs/>
          <w:color w:val="000066"/>
          <w:sz w:val="28"/>
          <w:szCs w:val="28"/>
          <w:lang w:eastAsia="ru-RU"/>
        </w:rPr>
        <w:t xml:space="preserve">ЯЧЕИСТЫЙ </w:t>
      </w:r>
      <w:r w:rsidR="00623928">
        <w:rPr>
          <w:rFonts w:ascii="Times New Roman" w:eastAsia="Times New Roman" w:hAnsi="Times New Roman" w:cs="Times New Roman"/>
          <w:b/>
          <w:bCs/>
          <w:color w:val="000066"/>
          <w:sz w:val="28"/>
          <w:szCs w:val="28"/>
          <w:lang w:eastAsia="ru-RU"/>
        </w:rPr>
        <w:t>«</w:t>
      </w:r>
      <w:r w:rsidR="00623928">
        <w:rPr>
          <w:rFonts w:ascii="Times New Roman" w:eastAsia="Times New Roman" w:hAnsi="Times New Roman" w:cs="Times New Roman"/>
          <w:b/>
          <w:bCs/>
          <w:color w:val="000066"/>
          <w:sz w:val="28"/>
          <w:szCs w:val="28"/>
          <w:lang w:val="en-US" w:eastAsia="ru-RU"/>
        </w:rPr>
        <w:t>DELTA</w:t>
      </w:r>
      <w:r w:rsidR="00623928">
        <w:rPr>
          <w:rFonts w:ascii="Times New Roman" w:eastAsia="Times New Roman" w:hAnsi="Times New Roman" w:cs="Times New Roman"/>
          <w:b/>
          <w:bCs/>
          <w:color w:val="000066"/>
          <w:sz w:val="28"/>
          <w:szCs w:val="28"/>
          <w:lang w:eastAsia="ru-RU"/>
        </w:rPr>
        <w:t>-БЕТОН».</w:t>
      </w:r>
    </w:p>
    <w:p w:rsidR="00F73420" w:rsidRDefault="00DF5B50" w:rsidP="00623928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28"/>
          <w:szCs w:val="28"/>
          <w:lang w:eastAsia="ru-RU"/>
        </w:rPr>
      </w:pPr>
      <w:r w:rsidRPr="00CD4C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076325" y="1333500"/>
            <wp:positionH relativeFrom="margin">
              <wp:align>left</wp:align>
            </wp:positionH>
            <wp:positionV relativeFrom="margin">
              <wp:align>top</wp:align>
            </wp:positionV>
            <wp:extent cx="1080000" cy="1387358"/>
            <wp:effectExtent l="95250" t="95250" r="101600" b="537210"/>
            <wp:wrapSquare wrapText="bothSides"/>
            <wp:docPr id="55" name="Рисунок 55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mo-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387358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7E72B1" w:rsidRPr="00F56A00" w:rsidRDefault="00F73420" w:rsidP="00623928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F56A00"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>Научно</w:t>
      </w:r>
      <w:r w:rsidR="00B027E9" w:rsidRPr="00F56A00"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 xml:space="preserve">-Инновационная </w:t>
      </w:r>
      <w:r w:rsidR="004D7B26" w:rsidRPr="00F56A00"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>Фирма «С</w:t>
      </w:r>
      <w:r w:rsidR="00B76FCF"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>вой  Дом</w:t>
      </w:r>
      <w:r w:rsidR="004D7B26" w:rsidRPr="00F56A00"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>»</w:t>
      </w:r>
    </w:p>
    <w:p w:rsidR="00B76FCF" w:rsidRDefault="00F73420" w:rsidP="00623928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предлагает </w:t>
      </w:r>
      <w:r w:rsidR="00F11D6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легкий </w:t>
      </w:r>
      <w:r w:rsidR="00F11D6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бетон 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</w:t>
      </w: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Б </w:t>
      </w:r>
    </w:p>
    <w:p w:rsidR="00316918" w:rsidRDefault="00F73420" w:rsidP="00B76FCF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(Растущий 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я</w:t>
      </w:r>
      <w:r w:rsidR="003C110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чеистый 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DELTA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</w:t>
      </w:r>
      <w:r w:rsidR="00F11D6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Бетон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»</w:t>
      </w:r>
      <w:r w:rsidR="00F11D6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) </w:t>
      </w: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неавтоклавный, монолитный, </w:t>
      </w:r>
      <w:r w:rsidR="00B007F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пожаробезопасный,</w:t>
      </w:r>
      <w:r w:rsidR="00F11D6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эк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ологически чистый, водостойкий, </w:t>
      </w: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долговечный.</w:t>
      </w:r>
    </w:p>
    <w:p w:rsidR="00316918" w:rsidRPr="00316918" w:rsidRDefault="00F11D69" w:rsidP="00316918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</w:t>
      </w:r>
      <w:r w:rsidR="00516F3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 1997</w:t>
      </w:r>
      <w:r w:rsidR="008318A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году н</w:t>
      </w:r>
      <w:r w:rsidR="00316918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ами разработана 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технология получения Растущего я</w:t>
      </w:r>
      <w:r w:rsidR="00316918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чеистого 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DELTA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-Бетона</w:t>
      </w:r>
      <w:proofErr w:type="gramStart"/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»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(</w:t>
      </w:r>
      <w:proofErr w:type="gramEnd"/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</w:t>
      </w:r>
      <w:r w:rsidR="00316918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Б) неавтоклавного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</w:t>
      </w:r>
      <w:r w:rsidR="00316918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монолитного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316918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пожаробезопасного, долговечного, водос</w:t>
      </w:r>
      <w:r w:rsid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тойкого, экологически чистого. </w:t>
      </w:r>
      <w:r w:rsidR="00316918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Разработано уникальное переносное оборудование для изготовления Растущего Ячеистого 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DELTA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-Бетона»</w:t>
      </w:r>
      <w:proofErr w:type="gramStart"/>
      <w:r w:rsidR="00E9154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8318A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  <w:proofErr w:type="gramEnd"/>
      <w:r w:rsidR="008318A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Газо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образующая  с</w:t>
      </w:r>
      <w:r w:rsidR="00316918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месь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для изготовления 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DELTA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-Бетона»  </w:t>
      </w:r>
      <w:r w:rsidR="00352EC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и технология имеет 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Патент</w:t>
      </w:r>
      <w:r w:rsidR="00352EC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ы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, </w:t>
      </w:r>
      <w:r w:rsidR="00316918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аналога в мире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не существует.</w:t>
      </w:r>
    </w:p>
    <w:p w:rsidR="00316918" w:rsidRPr="00035FBB" w:rsidRDefault="00316918" w:rsidP="00316918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</w:pPr>
      <w:r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Номенклатура</w:t>
      </w:r>
      <w:r w:rsid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</w:t>
      </w:r>
      <w:r w:rsidRP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производства </w:t>
      </w:r>
      <w:r w:rsid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</w:t>
      </w:r>
      <w:r w:rsidRP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на </w:t>
      </w:r>
      <w:r w:rsid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</w:t>
      </w:r>
      <w:r w:rsidRP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одном </w:t>
      </w:r>
      <w:r w:rsid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</w:t>
      </w:r>
      <w:r w:rsidRP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мобильном</w:t>
      </w:r>
      <w:r w:rsid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</w:t>
      </w:r>
      <w:r w:rsidRP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оборудовании </w:t>
      </w:r>
      <w:r w:rsid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</w:t>
      </w:r>
      <w:r w:rsidRP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с </w:t>
      </w:r>
      <w:r w:rsid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</w:t>
      </w:r>
      <w:r w:rsidRP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одним материалом</w:t>
      </w:r>
      <w:r w:rsidR="00D30FC5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, из одного сырья</w:t>
      </w:r>
      <w:r w:rsidRP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:</w:t>
      </w:r>
    </w:p>
    <w:p w:rsidR="00CC4CC1" w:rsidRDefault="0031691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1.Газоблоки, как </w:t>
      </w:r>
      <w:proofErr w:type="gramStart"/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стандартные</w:t>
      </w:r>
      <w:proofErr w:type="gramEnd"/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D30FC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600 х 300 х 200, так и любого</w:t>
      </w:r>
      <w:r w:rsidR="00B14B3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крупноформатного</w:t>
      </w:r>
      <w:r w:rsidR="00D30FC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размера</w:t>
      </w:r>
      <w:r w:rsidR="00B14B3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(1000х2000х400) с уже готовым 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фасадным  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декором, не нуждающиеся во внешней защите и дополнительном 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утеплении;</w:t>
      </w:r>
    </w:p>
    <w:p w:rsidR="004342C8" w:rsidRPr="00CC4CC1" w:rsidRDefault="004342C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2. Монолитное энергоэффективное экологически чистое жилье.</w:t>
      </w:r>
    </w:p>
    <w:p w:rsidR="00CC4CC1" w:rsidRDefault="004342C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3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.Плиты декоративно-фасадные, утепляющие - для ремонта, декора и утепления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</w:t>
      </w:r>
      <w:r w:rsidR="002D6D0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ф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асадов</w:t>
      </w:r>
      <w:r w:rsidR="002D6D0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, цокольный этажей и </w:t>
      </w:r>
      <w:proofErr w:type="spellStart"/>
      <w:proofErr w:type="gramStart"/>
      <w:r w:rsidR="002D6D0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пр</w:t>
      </w:r>
      <w:proofErr w:type="spellEnd"/>
      <w:proofErr w:type="gramEnd"/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;</w:t>
      </w:r>
    </w:p>
    <w:p w:rsidR="00CC4CC1" w:rsidRDefault="004342C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4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.Теплые, газобетонные, водостойкие, черновые полы </w:t>
      </w:r>
      <w:proofErr w:type="spellStart"/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шумо</w:t>
      </w:r>
      <w:proofErr w:type="spellEnd"/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– </w:t>
      </w:r>
      <w:proofErr w:type="spellStart"/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влаго</w:t>
      </w:r>
      <w:proofErr w:type="spellEnd"/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– тепло - 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защитные;</w:t>
      </w:r>
    </w:p>
    <w:p w:rsidR="00CC4CC1" w:rsidRPr="00CC4CC1" w:rsidRDefault="004342C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5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.Теплая, монолитная, водостойкая кровля с гарантией 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30 лет.</w:t>
      </w:r>
    </w:p>
    <w:p w:rsidR="00CC4CC1" w:rsidRDefault="004342C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6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 Ремонт фасадов, восстановление несущей с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пособности зданий стен «ветхого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жилья». </w:t>
      </w:r>
    </w:p>
    <w:p w:rsidR="00CC4CC1" w:rsidRDefault="004342C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7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 ЖКХ - ремонт изношенного жилищного Фонда. Восс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тановление несущей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способности 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разрушенного фасадного камня</w:t>
      </w:r>
      <w:r w:rsidR="00031CF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 цокольных этажей и фундаментов;</w:t>
      </w:r>
    </w:p>
    <w:p w:rsidR="00CC4CC1" w:rsidRPr="00CC4CC1" w:rsidRDefault="004342C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8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 Производст</w:t>
      </w:r>
      <w:r w:rsidR="00E833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во </w:t>
      </w:r>
      <w:proofErr w:type="gramStart"/>
      <w:r w:rsidR="00E833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сэндвич-панелей</w:t>
      </w:r>
      <w:proofErr w:type="gramEnd"/>
      <w:r w:rsidR="00E833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2D6D0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и стеновых панелей </w:t>
      </w:r>
      <w:r w:rsidR="00E833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для К</w:t>
      </w:r>
      <w:r w:rsidR="002D6D0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рупно-</w:t>
      </w:r>
      <w:r w:rsidR="00E833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</w:t>
      </w:r>
      <w:r w:rsidR="002D6D0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анельного </w:t>
      </w:r>
      <w:r w:rsidR="00E833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</w:t>
      </w:r>
      <w:r w:rsidR="002D6D0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омостроения</w:t>
      </w:r>
      <w:r w:rsidR="00E833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;</w:t>
      </w:r>
    </w:p>
    <w:p w:rsidR="00CC4CC1" w:rsidRPr="00CC4CC1" w:rsidRDefault="004342C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9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 Производство дорожны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х плит для зоны вечной мерзлоты;</w:t>
      </w:r>
    </w:p>
    <w:p w:rsidR="00CC4CC1" w:rsidRDefault="004342C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10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. Строительство и ремонт промышленных объектов, утепление 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кровель, фасадов,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упрочнение  фундаментов;</w:t>
      </w:r>
    </w:p>
    <w:p w:rsidR="00CC4CC1" w:rsidRPr="00CC4CC1" w:rsidRDefault="00C92CA4" w:rsidP="00C92CA4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1</w:t>
      </w:r>
      <w:r w:rsidR="004342C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1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. Индивидуальное 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Монолитное 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Жилищное С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троительство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с гарантией п</w:t>
      </w:r>
      <w:r w:rsidR="00E833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родления          жизни жильцам – «зеленое строительство».</w:t>
      </w:r>
    </w:p>
    <w:p w:rsidR="00CC4CC1" w:rsidRDefault="004342C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12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. При каркасно-монолитном домостроении эффективен как монолитный 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заполнитель в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съемной или несъемной опалубке при </w:t>
      </w:r>
      <w:proofErr w:type="spellStart"/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металло</w:t>
      </w:r>
      <w:proofErr w:type="spellEnd"/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или деревянном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к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аркасе. Такая технология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особо эффективна при строительстве </w:t>
      </w:r>
      <w:proofErr w:type="gramStart"/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экономичного</w:t>
      </w:r>
      <w:proofErr w:type="gramEnd"/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, </w:t>
      </w:r>
    </w:p>
    <w:p w:rsidR="008318A9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</w:t>
      </w:r>
      <w:r w:rsidR="00A6740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энергоэффективного </w:t>
      </w:r>
      <w:r w:rsidR="008318A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доступного загородного жилья.</w:t>
      </w:r>
    </w:p>
    <w:p w:rsidR="00EC1B27" w:rsidRDefault="004342C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13</w:t>
      </w:r>
      <w:r w:rsidR="00EC1B2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.  </w:t>
      </w:r>
      <w:proofErr w:type="gramStart"/>
      <w:r w:rsidR="00E833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Бассейны</w:t>
      </w:r>
      <w:proofErr w:type="gramEnd"/>
      <w:r w:rsidR="00603282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61672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утепленные</w:t>
      </w:r>
      <w:r w:rsidR="00EC1B2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любой конфигурации.</w:t>
      </w:r>
    </w:p>
    <w:p w:rsidR="00EC1B27" w:rsidRDefault="004342C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14</w:t>
      </w:r>
      <w:r w:rsidR="00EC1B2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  Саркофаги для опасных, вредных, радиоактивных отходов.</w:t>
      </w:r>
    </w:p>
    <w:p w:rsidR="00EC1B27" w:rsidRDefault="004342C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15</w:t>
      </w:r>
      <w:r w:rsidR="00D9645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 Овощехранилища -  оптимальные для хранения растительных продуктов.</w:t>
      </w:r>
    </w:p>
    <w:p w:rsidR="00094199" w:rsidRDefault="00094199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1</w:t>
      </w:r>
      <w:r w:rsidR="004342C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. Строительство полного цикла </w:t>
      </w:r>
      <w:proofErr w:type="spellStart"/>
      <w:r w:rsidR="00E833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энергоэффективных</w:t>
      </w:r>
      <w:proofErr w:type="spellEnd"/>
      <w:r w:rsidR="00E833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ферм, п</w:t>
      </w:r>
      <w:r w:rsidR="00E833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тицефабрик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– стены, полы, теплые кровли – без ремонта 30 лет.</w:t>
      </w:r>
    </w:p>
    <w:p w:rsidR="005963E4" w:rsidRDefault="005963E4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lastRenderedPageBreak/>
        <w:t>17. Реставрация и несущей способности памятников старины, реставрация фасадов.</w:t>
      </w:r>
    </w:p>
    <w:p w:rsidR="005963E4" w:rsidRPr="00CC4CC1" w:rsidRDefault="005963E4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Применение только одного вида сырья уменьшает доставку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разнообразных стройматериалов 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без применения тяжелой строительной техник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и. Строительство жилых домов и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производственных помещений монолитным способом позволяет получить здан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ия различной 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архитектурной формы с применением различной опалубки, под дерево, камень и т.д. </w:t>
      </w:r>
    </w:p>
    <w:p w:rsidR="00CC4CC1" w:rsidRPr="00451AA3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Фундамент, стены, перекрытие</w:t>
      </w:r>
      <w:r w:rsidR="0008172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 теплые полы, долговечные кровли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– все из 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Растущего я</w:t>
      </w:r>
      <w:r w:rsidR="00451AA3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чеистого 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DELTA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-Бетона</w:t>
      </w:r>
      <w:proofErr w:type="gramStart"/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»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(</w:t>
      </w:r>
      <w:proofErr w:type="gramEnd"/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</w:t>
      </w:r>
      <w:r w:rsidR="00451AA3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Б)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с разными ха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рактеристиками, и в результате  получается  дом-термос.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За счет этого существенно снижаются себестоимость строительства и эксплуатационные расходы. Дом получается, как термос очень теплым, значительно снижаются эксплуатационные расходы на отопление дома. Себестоимость такого монолитн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ого дома, коробки, в несколько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раз дешевле, чем дом из кирпича, и не требует больших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затрат на отделочные работы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</w:p>
    <w:p w:rsidR="004431FE" w:rsidRPr="00451AA3" w:rsidRDefault="004431FE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18"/>
          <w:szCs w:val="18"/>
          <w:lang w:eastAsia="ru-RU"/>
        </w:rPr>
      </w:pPr>
    </w:p>
    <w:p w:rsidR="00B76FCF" w:rsidRDefault="00CC4CC1" w:rsidP="00CC4CC1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Инновационная Технология заключается в значительном превосходстве параметров </w:t>
      </w:r>
      <w:r w:rsidR="00451AA3" w:rsidRPr="00451AA3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Растущег</w:t>
      </w:r>
      <w:r w:rsidR="00FD3794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о я</w:t>
      </w:r>
      <w:r w:rsidR="00451AA3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чеистого «DELTA-Бетона</w:t>
      </w:r>
      <w:proofErr w:type="gramStart"/>
      <w:r w:rsidR="00451AA3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»</w:t>
      </w:r>
      <w:r w:rsidR="00FD3794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(</w:t>
      </w:r>
      <w:proofErr w:type="gramEnd"/>
      <w:r w:rsidR="00FD3794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Р</w:t>
      </w:r>
      <w:r w:rsidRPr="00CC4CC1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ДБ) по сравнению </w:t>
      </w:r>
    </w:p>
    <w:p w:rsidR="00CC4CC1" w:rsidRDefault="00CC4CC1" w:rsidP="00CC4CC1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с подобными материалами.</w:t>
      </w:r>
    </w:p>
    <w:p w:rsidR="00CC4CC1" w:rsidRPr="00CC4CC1" w:rsidRDefault="00CC4CC1" w:rsidP="00CC4CC1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003300"/>
          <w:sz w:val="14"/>
          <w:szCs w:val="14"/>
          <w:lang w:eastAsia="ru-RU"/>
        </w:rPr>
      </w:pP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 Морозостойкость более 200 циклов, у пенобетона не более 35 циклов,</w:t>
      </w:r>
    </w:p>
    <w:p w:rsidR="00451AA3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При замерзании в воде Растущий я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чеистый </w:t>
      </w:r>
      <w:r w:rsidR="00451AA3" w:rsidRP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«DELTA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-Бетон» (Р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ДБ) не  </w:t>
      </w:r>
    </w:p>
    <w:p w:rsidR="00CC4CC1" w:rsidRPr="00CC4CC1" w:rsidRDefault="00451AA3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разрушается;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Прочность от 25 до 120 кг/см2, у пенобетона от 10 до 25 кг/см2,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Широкий диапазон удельного веса от 400 до 1200 кг/м3,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- За счет ярко выраженного растущего эффекта увеличения в объеме до 100%, и 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однородной структуры бетона, достигается высокая герметизация перекрытий и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стен и их долговечность. 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Обладает способностью восстанавливать несущую спос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обность разрушенного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фасадного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и стенового камня. 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Возможно производство штучных изделий любых заданных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размеров, 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декоративных фасадных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плит с различным рисунком и хорошей теплоизоляцией, 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колодезных колец  и т.д.</w:t>
      </w:r>
    </w:p>
    <w:p w:rsidR="00603282" w:rsidRPr="00603282" w:rsidRDefault="00476AE6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603282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- Компания YTONG – поставившая в мире 58 заводов по производству автоклавного газоблока – не рекомендует строить из своего автоклавного газоблока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бли</w:t>
      </w:r>
      <w:r w:rsidR="00603282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же 70 км от морей и влажного климата – это наша территория!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Данная технология позволяет за счет мобильности оборуд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ования, его малого веса и малой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энергоемкости (до 6квт) производить различные штучные издел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ия, в том числе непосредствен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но на строительной площадке, применяя эти изделия в данном строительстве.  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Высокоэффективное значение имеет производство фи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гурных плит теплоизоляционных,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используемых в качестве несъемной опалубки. Такие здания п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риобретают яркий и неповтори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мый внешний вид.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Окрашивание возможно любыми фасадными красками, н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 лучше минеральными, т.к. она 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«дышит» также как и </w:t>
      </w:r>
      <w:proofErr w:type="gramStart"/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Растущий</w:t>
      </w:r>
      <w:proofErr w:type="gramEnd"/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я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чеистый </w:t>
      </w:r>
      <w:r w:rsidR="00451AA3" w:rsidRP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«DELTA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-Бетон» (Р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ДБ).</w:t>
      </w:r>
    </w:p>
    <w:p w:rsidR="00CC4CC1" w:rsidRDefault="0018654E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lastRenderedPageBreak/>
        <w:t xml:space="preserve">  Самонесущее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строительство зданий до 3-х этажей. При каркасном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строительстве 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- 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без ограничений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Эколог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ическая безопасность Растущего я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чеистого </w:t>
      </w:r>
      <w:r w:rsidR="00451AA3" w:rsidRP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«DELTA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-Бетона» (Р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ДБ)</w:t>
      </w:r>
      <w:proofErr w:type="gramStart"/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.о</w:t>
      </w:r>
      <w:proofErr w:type="gramEnd"/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бусловлена 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экологически  чистыми и безопасными для человека 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компонентами, что подтверждено  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Экологическим  Сертификатом.</w:t>
      </w:r>
    </w:p>
    <w:p w:rsidR="00DB3AEF" w:rsidRDefault="00DB3AEF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DB3AEF" w:rsidRDefault="00DB3AEF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Данная  Инновационная Технология  </w:t>
      </w:r>
      <w:r w:rsidR="00451AA3" w:rsidRPr="00451AA3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«DELTA</w:t>
      </w:r>
      <w:r w:rsidR="00FD3794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-Бетона» (Р</w:t>
      </w:r>
      <w:r w:rsidRPr="00CC4CC1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ДБ) применялась </w:t>
      </w:r>
      <w:proofErr w:type="gramStart"/>
      <w:r w:rsidRPr="00CC4CC1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при</w:t>
      </w:r>
      <w:proofErr w:type="gramEnd"/>
      <w:r w:rsidRPr="00CC4CC1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: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Строительстве здания МВД РФ в  г. Москва;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Строительстве автосалона в г. Екатеринбург;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Строительстве высотного жилого дома в г. Санкт-Петербург;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Строительстве и ремонте зданий в Государствах - Укр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аина, Казахстан, Доминиканская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Республика, Израиль, Турция, ОАЭ, Болгария.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</w:t>
      </w:r>
    </w:p>
    <w:p w:rsidR="00CC4CC1" w:rsidRPr="00CC4CC1" w:rsidRDefault="00CC4CC1" w:rsidP="00CC4CC1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Имеются  положительные  отзывы  по применению  Инновационной Технологии </w:t>
      </w:r>
      <w:r w:rsidR="00FD3794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Растущего я</w:t>
      </w:r>
      <w:r w:rsidR="00451AA3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чеистого</w:t>
      </w:r>
      <w:r w:rsidR="00451AA3" w:rsidRPr="00451AA3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 «DELTA-Бетон</w:t>
      </w:r>
      <w:r w:rsidR="00451AA3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а</w:t>
      </w:r>
      <w:r w:rsidR="00FD3794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» (Р</w:t>
      </w:r>
      <w:r w:rsidR="00451AA3" w:rsidRPr="00451AA3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ДБ).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Русской </w:t>
      </w:r>
      <w:r w:rsidR="00C1743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Православной  Церкви  Московской </w:t>
      </w:r>
      <w:r w:rsidR="00C1743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Патриархии </w:t>
      </w:r>
      <w:r w:rsidR="00C1743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Екатеринбургской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Епархии;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Собственников жилья домов по адресу: гор. Екатеринбург, пер. Рижский №2, № 4;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ООО Строительной Компании «XX1  Век» г. Екатеринбург;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«Строительной Фирмы – РИЛА»  ЕООД, г. </w:t>
      </w:r>
      <w:proofErr w:type="spellStart"/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Кюстендил</w:t>
      </w:r>
      <w:proofErr w:type="spellEnd"/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 Болгария;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Международной Строительной Компании «СИМЕД» г. София, Болгария;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Московского  Государственного  Гуманитар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ного  Института – </w:t>
      </w:r>
      <w:proofErr w:type="spellStart"/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Интрената</w:t>
      </w:r>
      <w:proofErr w:type="spellEnd"/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г.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Москва</w:t>
      </w:r>
      <w:proofErr w:type="spellEnd"/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«Комитета по Обороне и Военно-П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ромышленному Комплексу Союзного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Государства»,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г. Санкт- Петербург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Коммунального Государственного Предприятия «Экибастузский  НТЦ  Отдела 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Экономики  и  Бюджетного  Планирования  </w:t>
      </w:r>
      <w:proofErr w:type="spellStart"/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Акимата</w:t>
      </w:r>
      <w:proofErr w:type="spellEnd"/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» г. Экибастуз, Казахстан;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ООО ПФК «ЭФФЕКТ» г. Череповец, Вологодской  области.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003300"/>
          <w:sz w:val="14"/>
          <w:szCs w:val="14"/>
          <w:lang w:eastAsia="ru-RU"/>
        </w:rPr>
      </w:pPr>
    </w:p>
    <w:p w:rsidR="00CC4CC1" w:rsidRPr="00CC4CC1" w:rsidRDefault="00FD3794" w:rsidP="00CC4CC1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Технология Растущего я</w:t>
      </w:r>
      <w:r w:rsidR="00CC4CC1" w:rsidRPr="00CC4CC1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чеистого </w:t>
      </w:r>
      <w:r w:rsidR="00451AA3" w:rsidRPr="00451AA3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«DELTA</w:t>
      </w:r>
      <w:r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-Бетона» (Р</w:t>
      </w:r>
      <w:r w:rsidR="00CC4CC1" w:rsidRPr="00CC4CC1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ДБ) имеет  интеллектуальную</w:t>
      </w:r>
      <w:r w:rsidR="00CC4CC1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  </w:t>
      </w:r>
      <w:r w:rsidR="00CC4CC1" w:rsidRPr="00CC4CC1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защиту в виде Патентов.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14"/>
          <w:szCs w:val="14"/>
          <w:lang w:eastAsia="ru-RU"/>
        </w:rPr>
      </w:pPr>
    </w:p>
    <w:p w:rsidR="006668C1" w:rsidRDefault="006668C1" w:rsidP="00FD3794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</w:pPr>
      <w:r w:rsidRPr="00CC4CC1"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  <w:t>ООО НИФ «С</w:t>
      </w:r>
      <w:r w:rsidR="00CC4CC1"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  <w:t>вой Дом</w:t>
      </w:r>
      <w:r w:rsidRPr="00CC4CC1"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  <w:t>» являет</w:t>
      </w:r>
      <w:r w:rsidR="00FD3794"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  <w:t xml:space="preserve">ся </w:t>
      </w:r>
      <w:r w:rsidRPr="00CC4CC1"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  <w:t xml:space="preserve">Членом Совета по Экологическому Строительству России </w:t>
      </w:r>
      <w:proofErr w:type="spellStart"/>
      <w:r w:rsidRPr="00CC4CC1"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  <w:t>RuGBC</w:t>
      </w:r>
      <w:proofErr w:type="spellEnd"/>
      <w:r w:rsidRPr="00CC4CC1"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  <w:t>.</w:t>
      </w:r>
    </w:p>
    <w:p w:rsidR="00F73420" w:rsidRPr="00185E46" w:rsidRDefault="00F73420" w:rsidP="0032273A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6666"/>
          <w:sz w:val="4"/>
          <w:szCs w:val="4"/>
          <w:lang w:eastAsia="ru-RU"/>
        </w:rPr>
      </w:pPr>
    </w:p>
    <w:p w:rsidR="0095610A" w:rsidRDefault="003E3BD9" w:rsidP="00E623FA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Монолитное Строительство З</w:t>
      </w:r>
      <w:r w:rsidR="0095610A" w:rsidRPr="00EC0BD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даний.</w:t>
      </w:r>
    </w:p>
    <w:p w:rsidR="00CC4CC1" w:rsidRPr="00CC4CC1" w:rsidRDefault="00CC4CC1" w:rsidP="00E623FA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14"/>
          <w:szCs w:val="14"/>
          <w:lang w:eastAsia="ru-RU"/>
        </w:rPr>
      </w:pPr>
    </w:p>
    <w:p w:rsidR="00E623FA" w:rsidRPr="00CC4CC1" w:rsidRDefault="00451AA3" w:rsidP="00451AA3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Фундамент, стены, перекрытие – все из </w:t>
      </w:r>
      <w:r w:rsidRP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Растущего Ячеистого «DELTA-Бетона» (РЯДБ) 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с разными ха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рактеристиками, и в результате 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получается  дом-термос. 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За счет этого существенно снижается себестоимость строительства и эксплуатационные расходы.</w:t>
      </w:r>
    </w:p>
    <w:p w:rsidR="001F28DF" w:rsidRDefault="00451AA3" w:rsidP="00451AA3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</w:t>
      </w:r>
      <w:r w:rsidR="00E623F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С</w:t>
      </w:r>
      <w:r w:rsidR="00E623FA" w:rsidRPr="00E623F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троительство жилых домов и производственных помещений монолитным способом позволяет получить здания различной архитектурной формы с применением различной опалубки, под дерево, камень и т.д. Дом получается как термос очень теплым, значительно снижаются эксплу</w:t>
      </w:r>
      <w:r w:rsidR="00E623F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</w:t>
      </w:r>
      <w:r w:rsidR="00E623FA" w:rsidRPr="00E623F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тационные расходы на отопление дома. Себестоимость такого монолитного дома, коробки, в несколько раз дешевле, чем дом</w:t>
      </w:r>
      <w:r w:rsidR="001F28D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1F28DF" w:rsidRPr="001F28D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из кирпича, и не требует больших затрат на отделочные работы</w:t>
      </w:r>
      <w:r w:rsidR="0072108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</w:p>
    <w:p w:rsidR="00CC4CC1" w:rsidRDefault="00CC4CC1" w:rsidP="003E3BD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  <w:bookmarkStart w:id="0" w:name="_GoBack"/>
      <w:bookmarkEnd w:id="0"/>
    </w:p>
    <w:p w:rsidR="003E3BD9" w:rsidRPr="00EC0BD3" w:rsidRDefault="003E3BD9" w:rsidP="003E3BD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Монолитные Здания Изготовленные по Инновационной Технологии</w:t>
      </w:r>
    </w:p>
    <w:p w:rsidR="003E3BD9" w:rsidRPr="004431FE" w:rsidRDefault="00FD3794" w:rsidP="003E3BD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Растущего я</w:t>
      </w:r>
      <w:r w:rsidR="004431FE" w:rsidRPr="004431FE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чеистого «D</w:t>
      </w:r>
      <w:r w:rsidR="00451AA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val="en-US" w:eastAsia="ru-RU"/>
        </w:rPr>
        <w:t>ELTA</w:t>
      </w:r>
      <w:r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-Бетона» (Р</w:t>
      </w:r>
      <w:r w:rsidR="004431FE" w:rsidRPr="004431FE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ДБ)</w:t>
      </w:r>
      <w:r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 xml:space="preserve"> любого вида архитектуры.</w:t>
      </w:r>
    </w:p>
    <w:p w:rsidR="004431FE" w:rsidRPr="004431FE" w:rsidRDefault="004431FE" w:rsidP="003E3BD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6"/>
          <w:szCs w:val="6"/>
          <w:lang w:eastAsia="ru-RU"/>
        </w:rPr>
      </w:pPr>
    </w:p>
    <w:p w:rsidR="006A2666" w:rsidRDefault="006A2666" w:rsidP="003E3BD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  <w:r w:rsidRPr="00EC636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60000" cy="808043"/>
            <wp:effectExtent l="133350" t="114300" r="149860" b="163830"/>
            <wp:docPr id="90" name="Рисунок 90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mo-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8080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E3BD9" w:rsidRPr="003E3BD9" w:rsidRDefault="003E3BD9" w:rsidP="003E3BD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4"/>
          <w:szCs w:val="4"/>
          <w:lang w:eastAsia="ru-RU"/>
        </w:rPr>
      </w:pPr>
    </w:p>
    <w:p w:rsidR="003E3BD9" w:rsidRPr="008E3363" w:rsidRDefault="003E3BD9" w:rsidP="008E3363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2"/>
          <w:szCs w:val="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6666"/>
          <w:sz w:val="32"/>
          <w:szCs w:val="32"/>
          <w:lang w:eastAsia="ru-RU"/>
        </w:rPr>
        <w:drawing>
          <wp:inline distT="0" distB="0" distL="0" distR="0">
            <wp:extent cx="1296000" cy="972000"/>
            <wp:effectExtent l="133350" t="114300" r="152400" b="171450"/>
            <wp:docPr id="121" name="Рисунок 121" descr="C:\Documents and Settings\Олег\Рабочий стол\Готовые Объекты\ом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Олег\Рабочий стол\Готовые Объекты\омс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97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6666"/>
          <w:sz w:val="32"/>
          <w:szCs w:val="32"/>
          <w:lang w:eastAsia="ru-RU"/>
        </w:rPr>
        <w:drawing>
          <wp:inline distT="0" distB="0" distL="0" distR="0">
            <wp:extent cx="1296000" cy="972000"/>
            <wp:effectExtent l="133350" t="114300" r="152400" b="171450"/>
            <wp:docPr id="123" name="Рисунок 123" descr="C:\Documents and Settings\Олег\Рабочий стол\Готовые Объекты\Несъемная опалубка кирп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Олег\Рабочий стол\Готовые Объекты\Несъемная опалубка кирпич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97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E3BD9" w:rsidRPr="00633D09" w:rsidRDefault="003E3BD9" w:rsidP="008E336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"/>
          <w:szCs w:val="2"/>
          <w:lang w:eastAsia="ru-RU"/>
        </w:rPr>
      </w:pPr>
    </w:p>
    <w:p w:rsidR="00EC0BD3" w:rsidRPr="00633D09" w:rsidRDefault="00C0706D" w:rsidP="008E336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"/>
          <w:szCs w:val="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88000" cy="871200"/>
            <wp:effectExtent l="133350" t="114300" r="146050" b="158115"/>
            <wp:docPr id="1" name="Рисунок 1" descr="C:\Documents and Settings\Олег\Рабочий стол\Фасад\2э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ег\Рабочий стол\Фасад\2э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871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52000" cy="864000"/>
            <wp:effectExtent l="114300" t="95250" r="124460" b="165100"/>
            <wp:docPr id="2" name="Рисунок 2" descr="C:\Documents and Settings\Олег\Рабочий стол\Фасад\3э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лег\Рабочий стол\Фасад\3эт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86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96000" cy="864000"/>
            <wp:effectExtent l="133350" t="95250" r="152400" b="165100"/>
            <wp:docPr id="3" name="Рисунок 3" descr="C:\Documents and Settings\Олег\Рабочий стол\Фасад\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Олег\Рабочий стол\Фасад\п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86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2108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68000" cy="868680"/>
            <wp:effectExtent l="133350" t="95250" r="156210" b="160020"/>
            <wp:docPr id="4" name="Рисунок 4" descr="C:\Documents and Settings\Олег\Рабочий стол\Фасад\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Олег\Рабочий стол\Фасад\п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868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706D" w:rsidRDefault="00C0706D" w:rsidP="005C652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60000" cy="840000"/>
            <wp:effectExtent l="133350" t="114300" r="149860" b="170180"/>
            <wp:docPr id="6" name="Рисунок 6" descr="C:\Documents and Settings\Олег\Рабочий стол\Фасад\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Олег\Рабочий стол\Фасад\п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8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60000" cy="840000"/>
            <wp:effectExtent l="133350" t="114300" r="149860" b="170180"/>
            <wp:docPr id="10" name="Рисунок 10" descr="C:\Documents and Settings\Олег\Рабочий стол\Фасад\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Олег\Рабочий стол\Фасад\п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8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2108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52000" cy="864000"/>
            <wp:effectExtent l="114300" t="95250" r="124460" b="165100"/>
            <wp:docPr id="19" name="Рисунок 19" descr="C:\Documents and Settings\Олег\Рабочий стол\Фасад\ф-оз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Олег\Рабочий стол\Фасад\ф-озеро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86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2108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32000" cy="865800"/>
            <wp:effectExtent l="133350" t="95250" r="154305" b="163195"/>
            <wp:docPr id="20" name="Рисунок 20" descr="C:\Documents and Settings\Олег\Рабочий стол\Фасад\куп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Олег\Рабочий стол\Фасад\купол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865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C52C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60000" cy="885273"/>
            <wp:effectExtent l="133350" t="114300" r="149860" b="162560"/>
            <wp:docPr id="33" name="Рисунок 33" descr="C:\Documents and Settings\Олег\Рабочий стол\Фасад\1350578786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Олег\Рабочий стол\Фасад\135057878687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8852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C6520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96000" cy="1036800"/>
            <wp:effectExtent l="133350" t="114300" r="152400" b="163830"/>
            <wp:docPr id="15" name="Рисунок 21" descr="C:\Documents and Settings\Олег\Рабочий стол\Фасад\Грибы бодру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Олег\Рабочий стол\Фасад\Грибы бодрум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1036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C6520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96000" cy="1036800"/>
            <wp:effectExtent l="133350" t="114300" r="152400" b="163830"/>
            <wp:docPr id="17" name="Рисунок 23" descr="C:\Documents and Settings\Олег\Рабочий стол\Фасад\Грибы Бодр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Олег\Рабочий стол\Фасад\Грибы Бодрум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1036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706D" w:rsidRPr="00633D09" w:rsidRDefault="00C0706D" w:rsidP="004B0E9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"/>
          <w:szCs w:val="2"/>
          <w:lang w:eastAsia="ru-RU"/>
        </w:rPr>
      </w:pPr>
    </w:p>
    <w:p w:rsidR="00C0706D" w:rsidRDefault="00F56A00" w:rsidP="004B0E9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</w:t>
      </w:r>
    </w:p>
    <w:p w:rsidR="001C52CD" w:rsidRDefault="001C52CD" w:rsidP="004B0E9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32000" cy="888759"/>
            <wp:effectExtent l="133350" t="114300" r="154305" b="159385"/>
            <wp:docPr id="34" name="Рисунок 34" descr="C:\Documents and Settings\Олег\Рабочий стол\Фасад\п-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Олег\Рабочий стол\Фасад\п-зим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8887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845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            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88000" cy="891000"/>
            <wp:effectExtent l="133350" t="114300" r="146050" b="156845"/>
            <wp:docPr id="35" name="Рисунок 35" descr="C:\Documents and Settings\Олег\Рабочий стол\Фасад\п2-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Олег\Рабочий стол\Фасад\п2-зима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891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706D" w:rsidRDefault="004B0E91" w:rsidP="00054DF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1440000" cy="887820"/>
            <wp:effectExtent l="133350" t="114300" r="141605" b="160020"/>
            <wp:docPr id="36" name="Рисунок 36" descr="C:\Documents and Settings\Олег\Рабочий стол\Фасад\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Олег\Рабочий стол\Фасад\и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887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56A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96000" cy="900720"/>
            <wp:effectExtent l="133350" t="114300" r="152400" b="166370"/>
            <wp:docPr id="37" name="Рисунок 37" descr="C:\Documents and Settings\Олег\Рабочий стол\Фасад\интерь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Олег\Рабочий стол\Фасад\интерьер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900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56A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68000" cy="925680"/>
            <wp:effectExtent l="133350" t="114300" r="137160" b="160655"/>
            <wp:docPr id="57" name="Рисунок 57" descr="C:\Documents and Settings\Олег\Рабочий стол\Фасад\и4кам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Олег\Рабочий стол\Фасад\и4камин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925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706D" w:rsidRDefault="00A92AE8" w:rsidP="00054DF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40000" cy="966933"/>
            <wp:effectExtent l="133350" t="114300" r="141605" b="157480"/>
            <wp:docPr id="58" name="Рисунок 58" descr="C:\Documents and Settings\Олег\Рабочий стол\Фасад\к5 ул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Олег\Рабочий стол\Фасад\к5 улица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9669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52000" cy="1142160"/>
            <wp:effectExtent l="133350" t="114300" r="143510" b="172720"/>
            <wp:docPr id="68" name="Рисунок 68" descr="C:\Documents and Settings\Олег\Рабочий стол\Фасад\к4 кам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Олег\Рабочий стол\Фасад\к4 камень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142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22AA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40000" cy="970712"/>
            <wp:effectExtent l="133350" t="114300" r="141605" b="172720"/>
            <wp:docPr id="70" name="Рисунок 70" descr="C:\Documents and Settings\Олег\Рабочий стол\Фасад\к11 ноч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Олег\Рабочий стол\Фасад\к11 ночь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9707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E3363"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1368000" cy="1025183"/>
            <wp:effectExtent l="133350" t="114300" r="156210" b="156210"/>
            <wp:docPr id="129" name="Рисунок 129" descr="C:\Documents and Settings\Олег\Рабочий стол\Фасад\к10 магаз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Олег\Рабочий стол\Фасад\к10 магазин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0251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E775B" w:rsidRDefault="008E3363" w:rsidP="00054DF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1260000" cy="943968"/>
            <wp:effectExtent l="133350" t="114300" r="149860" b="161290"/>
            <wp:docPr id="130" name="Рисунок 130" descr="C:\Documents and Settings\Олег\Рабочий стол\Фасад\восстановление стен из дер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Олег\Рабочий стол\Фасад\восстановление стен из дерева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9439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E775B"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1368000" cy="1025185"/>
            <wp:effectExtent l="133350" t="114300" r="156210" b="156210"/>
            <wp:docPr id="83" name="Рисунок 83" descr="C:\Documents and Settings\Олег\Рабочий стол\Фасад\k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Олег\Рабочий стол\Фасад\k-1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025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1260000" cy="943968"/>
            <wp:effectExtent l="133350" t="114300" r="149860" b="161290"/>
            <wp:docPr id="131" name="Рисунок 131" descr="C:\Documents and Settings\Олег\Рабочий стол\Фасад\восстановление фасадов из кам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Олег\Рабочий стол\Фасад\восстановление фасадов из камня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9439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85235" w:rsidRDefault="00054DFA" w:rsidP="0031691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ru-RU"/>
        </w:rPr>
        <w:t xml:space="preserve">                           </w:t>
      </w:r>
    </w:p>
    <w:p w:rsidR="00185E46" w:rsidRDefault="00185E46" w:rsidP="0031691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5726AB" w:rsidRPr="00EC0BD3" w:rsidRDefault="00185E46" w:rsidP="00BF352B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Теплые Герметичные П</w:t>
      </w:r>
      <w:r w:rsidR="0095610A" w:rsidRPr="00EC0BD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олы</w:t>
      </w:r>
      <w:r w:rsidR="007C2F7E" w:rsidRPr="00EC0BD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.</w:t>
      </w:r>
    </w:p>
    <w:p w:rsidR="0095610A" w:rsidRPr="00350B3C" w:rsidRDefault="00FD3794" w:rsidP="00BF35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Растущий я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чеистый «DELTA-Бетон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» (Р</w:t>
      </w:r>
      <w:r w:rsidR="00451AA3" w:rsidRP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ДБ)</w:t>
      </w:r>
      <w:proofErr w:type="gramStart"/>
      <w:r w:rsidR="00451AA3" w:rsidRP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  <w:proofErr w:type="gramEnd"/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proofErr w:type="gramStart"/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ш</w:t>
      </w:r>
      <w:proofErr w:type="gramEnd"/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ироко применяется для стяжки в качестве теплоизоляции, звукоизоляции, гидроизоляции полов, перекрытий подвалов, кровель.</w:t>
      </w:r>
    </w:p>
    <w:p w:rsidR="00801B64" w:rsidRPr="009B40AA" w:rsidRDefault="00EC636D" w:rsidP="0032273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EC636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60000" cy="808041"/>
            <wp:effectExtent l="133350" t="114300" r="149860" b="163830"/>
            <wp:docPr id="8" name="Рисунок 8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mo-imag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8080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5610A" w:rsidRPr="00EC0BD3" w:rsidRDefault="00185E46" w:rsidP="00BF352B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Восстановление Несущей Способности и Утепление С</w:t>
      </w:r>
      <w:r w:rsidR="0095610A" w:rsidRPr="00EC0BD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тен</w:t>
      </w:r>
      <w:r w:rsidR="0053328B" w:rsidRPr="00EC0BD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.</w:t>
      </w:r>
    </w:p>
    <w:p w:rsidR="00A94EAB" w:rsidRDefault="0095610A" w:rsidP="005502DC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Раствор проникает в 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разрушенный фасадный камень, </w:t>
      </w: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стены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или </w:t>
      </w:r>
      <w:r w:rsidR="00A94EAB" w:rsidRP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дерево</w:t>
      </w: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, </w:t>
      </w:r>
    </w:p>
    <w:p w:rsidR="005502DC" w:rsidRDefault="0095610A" w:rsidP="005502DC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и увеличиваясь в объеме, заполняет все полости, восстанавливая стены, фундаменты </w:t>
      </w:r>
    </w:p>
    <w:p w:rsidR="0095610A" w:rsidRPr="00350B3C" w:rsidRDefault="0095610A" w:rsidP="005502DC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 фасады.</w:t>
      </w:r>
    </w:p>
    <w:p w:rsidR="003A6378" w:rsidRPr="00BD0554" w:rsidRDefault="006667D5" w:rsidP="006667D5">
      <w:pPr>
        <w:tabs>
          <w:tab w:val="left" w:pos="480"/>
          <w:tab w:val="right" w:pos="10347"/>
        </w:tabs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ab/>
      </w:r>
      <w:r w:rsidR="00E92F27">
        <w:rPr>
          <w:noProof/>
          <w:lang w:eastAsia="ru-RU"/>
        </w:rPr>
        <w:drawing>
          <wp:inline distT="0" distB="0" distL="0" distR="0">
            <wp:extent cx="1260000" cy="808042"/>
            <wp:effectExtent l="133350" t="114300" r="149860" b="163830"/>
            <wp:docPr id="39" name="Рисунок 11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mo-imag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8080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ab/>
        <w:t xml:space="preserve">       </w:t>
      </w:r>
      <w:r w:rsidR="005726A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          </w:t>
      </w:r>
      <w:r w:rsidR="009B40AA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           </w:t>
      </w:r>
      <w:r w:rsidR="009B40AA" w:rsidRPr="003C1108"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t xml:space="preserve"> </w:t>
      </w:r>
      <w:r w:rsidR="009B40AA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  </w:t>
      </w:r>
      <w:r w:rsidR="007A3DB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        </w:t>
      </w:r>
      <w:r w:rsidR="00A94EA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 </w:t>
      </w:r>
      <w:r w:rsidR="005726A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            </w:t>
      </w:r>
      <w:r w:rsidR="00EC636D" w:rsidRPr="00EC636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60000" cy="808042"/>
            <wp:effectExtent l="133350" t="114300" r="149860" b="163830"/>
            <wp:docPr id="9" name="Рисунок 9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mo-imag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8080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B7751" w:rsidRPr="00EC0BD3" w:rsidRDefault="00185E46" w:rsidP="00BF352B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Долговечные Теплые К</w:t>
      </w:r>
      <w:r w:rsidR="004B7751" w:rsidRPr="00EC0BD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ровли.</w:t>
      </w:r>
    </w:p>
    <w:p w:rsidR="00212ECF" w:rsidRDefault="004B7751" w:rsidP="00BF35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За счет ярко выраженного растущего эффекта и однородной структуры бетона достигается высокая герметизация перекрытий и стен и их долговечность.</w:t>
      </w:r>
      <w:r w:rsidR="0033106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</w:p>
    <w:p w:rsidR="004B7751" w:rsidRPr="00350B3C" w:rsidRDefault="00331063" w:rsidP="00BF35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С</w:t>
      </w:r>
      <w:r w:rsidRPr="0033106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рок службы такой кровли 30 лет без ремонта.</w:t>
      </w:r>
    </w:p>
    <w:p w:rsidR="002528B2" w:rsidRPr="00D2311E" w:rsidRDefault="002528B2" w:rsidP="0032273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95610A" w:rsidRPr="00EC0BD3" w:rsidRDefault="00185E46" w:rsidP="00BF352B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lastRenderedPageBreak/>
        <w:t>Штучные И</w:t>
      </w:r>
      <w:r w:rsidR="0095610A" w:rsidRPr="00EC0BD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зделия</w:t>
      </w:r>
      <w:r w:rsidR="00D2311E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.</w:t>
      </w:r>
    </w:p>
    <w:p w:rsidR="00885235" w:rsidRDefault="0095610A" w:rsidP="0088523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Возможно производство штучных изделий любых заданных размеров, декоративных фасадных плит с различным рисунком и хорошей теплоизоляцией.</w:t>
      </w:r>
      <w:r w:rsidR="0088523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</w:p>
    <w:p w:rsidR="0095610A" w:rsidRPr="00350B3C" w:rsidRDefault="00885235" w:rsidP="0088523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</w:t>
      </w:r>
      <w:r w:rsidRPr="0088523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анная технология позволяет за счет мобильности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оборудования, его малого веса и </w:t>
      </w:r>
      <w:r w:rsidRPr="0088523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малой энергоемкости (до 6квт) производить различн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ые штучные изделия, в том числе </w:t>
      </w:r>
      <w:r w:rsidRPr="0088523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непосредственно на строительной площадке, применяя эти изделия в данном строительстве. Высокоэффективное значение имеет производство фигурных плит теплоизоляционных, используемых в качестве несъемной опалубки. Такие здания приобретают яркий и неповторимый внешний вид. Окрашивание возможно любыми фасадными красками, но лучше минеральными, т.к. он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а «дышит» также как и </w:t>
      </w:r>
      <w:proofErr w:type="gramStart"/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Растущий</w:t>
      </w:r>
      <w:proofErr w:type="gramEnd"/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я</w:t>
      </w:r>
      <w:r w:rsidRPr="0088523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чеистый </w:t>
      </w:r>
      <w:r w:rsid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«DELTA-Бетон</w:t>
      </w:r>
      <w:r w:rsidR="004431FE" w:rsidRP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» 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(Р</w:t>
      </w:r>
      <w:r w:rsidR="00C1743E" w:rsidRPr="00C1743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ДБ)</w:t>
      </w:r>
      <w:r w:rsidR="00C1743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</w:p>
    <w:p w:rsidR="00F273E8" w:rsidRPr="00D2311E" w:rsidRDefault="009F69D2" w:rsidP="009F69D2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               </w:t>
      </w:r>
      <w:r w:rsidR="0095610A">
        <w:rPr>
          <w:noProof/>
          <w:lang w:eastAsia="ru-RU"/>
        </w:rPr>
        <w:drawing>
          <wp:inline distT="0" distB="0" distL="0" distR="0">
            <wp:extent cx="1296000" cy="831130"/>
            <wp:effectExtent l="133350" t="114300" r="152400" b="160020"/>
            <wp:docPr id="18" name="Рисунок 18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mo-imag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831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65527" w:rsidRPr="0026552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71575" cy="989541"/>
            <wp:effectExtent l="19050" t="0" r="9525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590" cy="999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751" w:rsidRPr="004431FE" w:rsidRDefault="004B7751" w:rsidP="00BF352B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  <w:r w:rsidRPr="00EC0BD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 xml:space="preserve">Технология </w:t>
      </w:r>
      <w:r w:rsidR="004431FE" w:rsidRPr="004431FE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 xml:space="preserve">Растущего </w:t>
      </w:r>
      <w:r w:rsidR="00FD3794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я</w:t>
      </w:r>
      <w:r w:rsidR="00451AA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чеистого «D</w:t>
      </w:r>
      <w:r w:rsidR="00451AA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val="en-US" w:eastAsia="ru-RU"/>
        </w:rPr>
        <w:t>ELTA</w:t>
      </w:r>
      <w:r w:rsidR="00FD3794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-Бетона» (Р</w:t>
      </w:r>
      <w:r w:rsidR="004431FE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ДБ)</w:t>
      </w:r>
    </w:p>
    <w:p w:rsidR="004B7751" w:rsidRDefault="004431FE" w:rsidP="005502DC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азработана и запатентована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 Предлагаем</w:t>
      </w:r>
      <w:r w:rsidR="004B7751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нестандартное оборудование, сухие п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</w:t>
      </w:r>
      <w:r w:rsidR="004B7751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рообразующие смеси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 Проводим</w:t>
      </w:r>
      <w:r w:rsidR="004B7751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обучение.</w:t>
      </w:r>
    </w:p>
    <w:p w:rsidR="00516567" w:rsidRPr="00A96798" w:rsidRDefault="00CD4C21" w:rsidP="00A31AA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  <w:r w:rsidRPr="00A96798">
        <w:rPr>
          <w:rFonts w:ascii="Times New Roman" w:eastAsia="Times New Roman" w:hAnsi="Times New Roman" w:cs="Times New Roman"/>
          <w:b/>
          <w:noProof/>
          <w:color w:val="003300"/>
          <w:lang w:eastAsia="ru-RU"/>
        </w:rPr>
        <w:drawing>
          <wp:inline distT="0" distB="0" distL="0" distR="0">
            <wp:extent cx="1584000" cy="1015826"/>
            <wp:effectExtent l="76200" t="95250" r="92710" b="432435"/>
            <wp:docPr id="16" name="Рисунок 16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emo-imag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00" cy="1015826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316918"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  <w:t xml:space="preserve">              </w:t>
      </w:r>
      <w:r w:rsidR="00A31AAD" w:rsidRPr="00A96798">
        <w:rPr>
          <w:rFonts w:ascii="Times New Roman" w:eastAsia="Times New Roman" w:hAnsi="Times New Roman" w:cs="Times New Roman"/>
          <w:noProof/>
          <w:color w:val="003300"/>
          <w:sz w:val="16"/>
          <w:szCs w:val="16"/>
          <w:lang w:eastAsia="ru-RU"/>
        </w:rPr>
        <w:drawing>
          <wp:inline distT="0" distB="0" distL="0" distR="0">
            <wp:extent cx="1368000" cy="1026000"/>
            <wp:effectExtent l="76200" t="95250" r="99060" b="422275"/>
            <wp:docPr id="27" name="Рисунок 27" descr="C:\Documents and Settings\Олег\Рабочий стол\Газобетон\Готов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Олег\Рабочий стол\Газобетон\Готовность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026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94E08" w:rsidRPr="00A96798" w:rsidRDefault="00394E08" w:rsidP="00394E08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 xml:space="preserve"> </w:t>
      </w:r>
      <w:proofErr w:type="spellStart"/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Двухвальный</w:t>
      </w:r>
      <w:proofErr w:type="spellEnd"/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 СКД-1,0,</w:t>
      </w:r>
      <w:r w:rsidRPr="003339F4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предназначенный </w:t>
      </w:r>
      <w:r w:rsidR="00185E4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для производства ячеистого бетона неавтоклавного монолитного водостойкого, основная цель которого: </w:t>
      </w:r>
    </w:p>
    <w:p w:rsidR="00394E08" w:rsidRPr="00A96798" w:rsidRDefault="00394E08" w:rsidP="00394E08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приготовление жидкого цементно-песчаного раствора («сметанообразной массы») </w:t>
      </w:r>
    </w:p>
    <w:p w:rsidR="00394E08" w:rsidRPr="00A96798" w:rsidRDefault="00394E08" w:rsidP="00394E08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равномерное и качественное перемешивание в данном растворе сухой п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рообразующей смеси СПС-1 за ограниченный промежуток времен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и, который исчисляется 1 мин. (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время номинальное), что в последующем будет влиять на процесс объемного роста матери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ала (ориентировочно в 2 раза)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равномерности роста по всему объему и ра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вномерности распределения пор (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диаметром, порядка 2мм. по всему массиву).</w:t>
      </w:r>
    </w:p>
    <w:p w:rsidR="00394E08" w:rsidRDefault="00394E08" w:rsidP="00394E08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Смеситель </w:t>
      </w:r>
      <w:proofErr w:type="spellStart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Кавитационный</w:t>
      </w:r>
      <w:proofErr w:type="spellEnd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9F67C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proofErr w:type="spellStart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Двухвальный</w:t>
      </w:r>
      <w:proofErr w:type="spellEnd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 емкость бака смесителя 1м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vertAlign w:val="superscript"/>
          <w:lang w:eastAsia="ru-RU"/>
        </w:rPr>
        <w:t xml:space="preserve">3                                            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СКД-1,0 (объем оборудования рассчитан на готовую продукцию).</w:t>
      </w:r>
    </w:p>
    <w:p w:rsidR="004431FE" w:rsidRPr="004431FE" w:rsidRDefault="004431FE" w:rsidP="00394E08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3300"/>
          <w:sz w:val="14"/>
          <w:szCs w:val="14"/>
          <w:lang w:eastAsia="ru-RU"/>
        </w:rPr>
      </w:pPr>
    </w:p>
    <w:p w:rsidR="00394E08" w:rsidRDefault="00394E08" w:rsidP="00394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Комплектность.</w:t>
      </w:r>
    </w:p>
    <w:p w:rsidR="004431FE" w:rsidRPr="004431FE" w:rsidRDefault="004431FE" w:rsidP="00394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14"/>
          <w:szCs w:val="14"/>
          <w:lang w:eastAsia="ru-RU"/>
        </w:rPr>
      </w:pPr>
    </w:p>
    <w:p w:rsidR="00394E08" w:rsidRPr="00A96798" w:rsidRDefault="00394E08" w:rsidP="00394E08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 комплект поставки входят следующие составные части изделия:</w:t>
      </w:r>
    </w:p>
    <w:p w:rsidR="00394E08" w:rsidRPr="00A96798" w:rsidRDefault="00394E08" w:rsidP="00394E0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Эл. Двигатель АИР 100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S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4 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2шт. </w:t>
      </w:r>
    </w:p>
    <w:p w:rsidR="00394E08" w:rsidRPr="00A96798" w:rsidRDefault="00394E08" w:rsidP="00394E0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Вал приводимый в сборе 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2шт. </w:t>
      </w:r>
    </w:p>
    <w:p w:rsidR="00394E08" w:rsidRPr="00A96798" w:rsidRDefault="00394E08" w:rsidP="00394E0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lastRenderedPageBreak/>
        <w:t xml:space="preserve">Рукав сливной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=110мм.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L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=2м. 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2шт. </w:t>
      </w:r>
    </w:p>
    <w:p w:rsidR="00394E08" w:rsidRPr="00A96798" w:rsidRDefault="00394E08" w:rsidP="00394E0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Хомут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D=100-140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мм. 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1шт. </w:t>
      </w:r>
    </w:p>
    <w:p w:rsidR="00394E08" w:rsidRPr="00A96798" w:rsidRDefault="00394E08" w:rsidP="00394E0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Технический паспорт 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1шт.</w:t>
      </w:r>
    </w:p>
    <w:p w:rsidR="00394E08" w:rsidRPr="00A96798" w:rsidRDefault="00394E08" w:rsidP="00D152A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ЗИП комплектуется отдельно по предварительной заявке, включающий следующие изделия:</w:t>
      </w:r>
    </w:p>
    <w:p w:rsidR="00394E08" w:rsidRPr="00A96798" w:rsidRDefault="00394E08" w:rsidP="00394E0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Подшипник 80205/180205 ГОСТ 1002-90  4шт. </w:t>
      </w:r>
    </w:p>
    <w:p w:rsidR="00394E08" w:rsidRPr="00A96798" w:rsidRDefault="00394E08" w:rsidP="00394E0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Рукав сливной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=110мм.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L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=2м. 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 2шт. </w:t>
      </w:r>
    </w:p>
    <w:p w:rsidR="00394E08" w:rsidRPr="00A96798" w:rsidRDefault="00394E08" w:rsidP="00394E0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Хомут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D=100-140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мм. 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 1шт. </w:t>
      </w:r>
    </w:p>
    <w:p w:rsidR="00394E08" w:rsidRPr="00A96798" w:rsidRDefault="00F00034" w:rsidP="00394E0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Набор накидных ключей (</w:t>
      </w:r>
      <w:r w:rsidR="00394E08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8-22)     1шт. </w:t>
      </w:r>
    </w:p>
    <w:p w:rsidR="00394E08" w:rsidRPr="00A96798" w:rsidRDefault="00394E08" w:rsidP="00394E0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Рулетка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1шт. </w:t>
      </w:r>
    </w:p>
    <w:p w:rsidR="00394E08" w:rsidRPr="00A96798" w:rsidRDefault="00394E08" w:rsidP="00394E0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Молоток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1шт. </w:t>
      </w:r>
    </w:p>
    <w:p w:rsidR="00394E08" w:rsidRPr="00A96798" w:rsidRDefault="00394E08" w:rsidP="00394E0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Ремень клиновый 1500-А ГОСТ </w:t>
      </w:r>
    </w:p>
    <w:p w:rsidR="00394E08" w:rsidRPr="00A96798" w:rsidRDefault="00394E08" w:rsidP="00394E0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Набор отверток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1шт. </w:t>
      </w:r>
    </w:p>
    <w:p w:rsidR="00394E08" w:rsidRPr="00A96798" w:rsidRDefault="00394E08" w:rsidP="00394E0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Инструкция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1шт. </w:t>
      </w:r>
    </w:p>
    <w:p w:rsidR="00394E08" w:rsidRPr="00822B4C" w:rsidRDefault="00F00034" w:rsidP="00822B4C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Пакет норм. Докумен</w:t>
      </w:r>
      <w:r w:rsidR="00394E08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тов на материал  1шт.</w:t>
      </w:r>
    </w:p>
    <w:p w:rsidR="006667D5" w:rsidRPr="006A2666" w:rsidRDefault="006667D5" w:rsidP="006A2666">
      <w:pPr>
        <w:spacing w:after="0" w:line="240" w:lineRule="auto"/>
        <w:rPr>
          <w:rFonts w:ascii="Times New Roman" w:eastAsia="Times New Roman" w:hAnsi="Times New Roman" w:cs="Times New Roman"/>
          <w:b/>
          <w:color w:val="000099"/>
          <w:sz w:val="4"/>
          <w:szCs w:val="4"/>
          <w:lang w:eastAsia="ru-RU"/>
        </w:rPr>
      </w:pPr>
    </w:p>
    <w:p w:rsidR="006A2666" w:rsidRDefault="006A2666" w:rsidP="00C1743E">
      <w:pPr>
        <w:spacing w:after="0" w:line="240" w:lineRule="auto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</w:p>
    <w:p w:rsidR="00394E08" w:rsidRDefault="00185E46" w:rsidP="00394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Устройство и Принцип Р</w:t>
      </w:r>
      <w:r w:rsidR="00394E08"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аботы.</w:t>
      </w:r>
    </w:p>
    <w:p w:rsidR="00C1743E" w:rsidRPr="00C1743E" w:rsidRDefault="00C1743E" w:rsidP="00394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14"/>
          <w:szCs w:val="14"/>
          <w:lang w:eastAsia="ru-RU"/>
        </w:rPr>
      </w:pPr>
    </w:p>
    <w:p w:rsidR="00394E08" w:rsidRPr="00A96798" w:rsidRDefault="00394E08" w:rsidP="00394E0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Установка для производства ячеистого бетона неавтоклавного, монолитного водостойкого состоит из :</w:t>
      </w:r>
    </w:p>
    <w:p w:rsidR="00394E08" w:rsidRPr="00A96798" w:rsidRDefault="00394E08" w:rsidP="00394E08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Wingdings" w:hAnsi="Times New Roman" w:cs="Times New Roman"/>
          <w:color w:val="003300"/>
          <w:sz w:val="28"/>
          <w:szCs w:val="28"/>
          <w:lang w:eastAsia="ru-RU"/>
        </w:rPr>
        <w:t xml:space="preserve">      </w:t>
      </w:r>
      <w:r w:rsidR="009F67C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Емкости;</w:t>
      </w:r>
    </w:p>
    <w:p w:rsidR="00394E08" w:rsidRPr="00A96798" w:rsidRDefault="00394E08" w:rsidP="00394E08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Wingdings" w:hAnsi="Times New Roman" w:cs="Times New Roman"/>
          <w:color w:val="003300"/>
          <w:sz w:val="28"/>
          <w:szCs w:val="28"/>
          <w:lang w:eastAsia="ru-RU"/>
        </w:rPr>
        <w:t xml:space="preserve">      </w:t>
      </w:r>
      <w:r w:rsidR="009F67C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Вала;</w:t>
      </w:r>
    </w:p>
    <w:p w:rsidR="00394E08" w:rsidRPr="00A96798" w:rsidRDefault="00394E08" w:rsidP="00394E08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Wingdings" w:hAnsi="Times New Roman" w:cs="Times New Roman"/>
          <w:color w:val="003300"/>
          <w:sz w:val="28"/>
          <w:szCs w:val="28"/>
          <w:lang w:eastAsia="ru-RU"/>
        </w:rPr>
        <w:t xml:space="preserve">      </w:t>
      </w:r>
      <w:r w:rsidR="009F67C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Электродвигателя;</w:t>
      </w:r>
    </w:p>
    <w:p w:rsidR="00394E08" w:rsidRPr="00A96798" w:rsidRDefault="00394E08" w:rsidP="00394E08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Wingdings" w:hAnsi="Times New Roman" w:cs="Times New Roman"/>
          <w:color w:val="003300"/>
          <w:sz w:val="28"/>
          <w:szCs w:val="28"/>
          <w:lang w:eastAsia="ru-RU"/>
        </w:rPr>
        <w:t xml:space="preserve">      </w:t>
      </w:r>
      <w:r w:rsidR="009F67C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Коммутационного устройства;</w:t>
      </w:r>
    </w:p>
    <w:p w:rsidR="00394E08" w:rsidRPr="00A96798" w:rsidRDefault="00394E08" w:rsidP="00394E08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Wingdings" w:hAnsi="Times New Roman" w:cs="Times New Roman"/>
          <w:color w:val="003300"/>
          <w:sz w:val="28"/>
          <w:szCs w:val="28"/>
          <w:lang w:eastAsia="ru-RU"/>
        </w:rPr>
        <w:t xml:space="preserve">      </w:t>
      </w:r>
      <w:r w:rsidR="009F67C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Сливного клапана;</w:t>
      </w:r>
    </w:p>
    <w:p w:rsidR="00394E08" w:rsidRPr="00A96798" w:rsidRDefault="00394E08" w:rsidP="00394E08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Wingdings" w:hAnsi="Times New Roman" w:cs="Times New Roman"/>
          <w:color w:val="003300"/>
          <w:sz w:val="28"/>
          <w:szCs w:val="28"/>
          <w:lang w:eastAsia="ru-RU"/>
        </w:rPr>
        <w:t xml:space="preserve">     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Питающего кабеля с разъемом.</w:t>
      </w:r>
    </w:p>
    <w:p w:rsidR="00394E08" w:rsidRPr="00A96798" w:rsidRDefault="00394E08" w:rsidP="00394E0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Установка выполнена в неразборном герметичном корпусе, возможны протечки раствора при первом включении в местах соединений, т.к. в момент первой заливки идет окончательная стыковка сопряженных поверхностей.</w:t>
      </w:r>
    </w:p>
    <w:p w:rsidR="00394E08" w:rsidRPr="00A96798" w:rsidRDefault="00394E08" w:rsidP="009D3A10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Основной рабочий орган установки – активатор специальной конструкции, который предназначен для качественного и быстрого перемеши</w:t>
      </w:r>
      <w:r w:rsidR="009D3A1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вания и активирования раствора.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Рабочие органы защищены специальными решетками и лотками от попадания на них камней и других посторонних предметов.</w:t>
      </w:r>
    </w:p>
    <w:p w:rsidR="00394E08" w:rsidRDefault="00394E08" w:rsidP="009B40AA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Вращение вала осуществляется от электродвигателя с помощью ременной передачи.</w:t>
      </w:r>
    </w:p>
    <w:p w:rsidR="00C1743E" w:rsidRDefault="00C1743E" w:rsidP="009B40AA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DB3AEF" w:rsidRDefault="00DB3AEF" w:rsidP="009B40AA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DB3AEF" w:rsidRDefault="00DB3AEF" w:rsidP="009B40AA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DB3AEF" w:rsidRDefault="00DB3AEF" w:rsidP="009B40AA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DB3AEF" w:rsidRDefault="00DB3AEF" w:rsidP="009B40AA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394E08" w:rsidRDefault="00185E46" w:rsidP="00394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Технические  Д</w:t>
      </w:r>
      <w:r w:rsidR="00394E08"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анные.</w:t>
      </w:r>
    </w:p>
    <w:p w:rsidR="004431FE" w:rsidRPr="004431FE" w:rsidRDefault="004431FE" w:rsidP="00394E0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99"/>
          <w:sz w:val="14"/>
          <w:szCs w:val="14"/>
          <w:lang w:eastAsia="ru-RU"/>
        </w:rPr>
      </w:pPr>
    </w:p>
    <w:p w:rsidR="00394E08" w:rsidRPr="00A96798" w:rsidRDefault="00394E08" w:rsidP="00A9679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Основные технические да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нные установки по производству Растущего Я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чеистого 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Delta</w:t>
      </w:r>
      <w:r w:rsidR="00B76FCF" w:rsidRP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–</w:t>
      </w:r>
      <w:r w:rsidR="00B76FCF" w:rsidRP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Бетона»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неавтоклавного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монолитног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водостойкого (см.</w:t>
      </w:r>
      <w:r w:rsidR="003C110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Т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аблицу </w:t>
      </w:r>
      <w:r w:rsid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№1).</w:t>
      </w:r>
    </w:p>
    <w:p w:rsidR="00394E08" w:rsidRPr="00A96798" w:rsidRDefault="00394E08" w:rsidP="00394E0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3300"/>
          <w:sz w:val="24"/>
          <w:szCs w:val="24"/>
          <w:lang w:eastAsia="ru-RU"/>
        </w:rPr>
      </w:pPr>
      <w:r w:rsidRPr="00A96798">
        <w:rPr>
          <w:rFonts w:ascii="Times New Roman" w:eastAsia="Times New Roman" w:hAnsi="Times New Roman" w:cs="Times New Roman"/>
          <w:b/>
          <w:color w:val="003300"/>
          <w:sz w:val="24"/>
          <w:szCs w:val="24"/>
          <w:lang w:eastAsia="ru-RU"/>
        </w:rPr>
        <w:t>Таблица №1.</w:t>
      </w:r>
    </w:p>
    <w:tbl>
      <w:tblPr>
        <w:tblW w:w="0" w:type="auto"/>
        <w:tblInd w:w="1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0"/>
        <w:gridCol w:w="3728"/>
        <w:gridCol w:w="1412"/>
        <w:gridCol w:w="1487"/>
      </w:tblGrid>
      <w:tr w:rsidR="00394E08" w:rsidRPr="00A96798" w:rsidTr="00394E08">
        <w:trPr>
          <w:cantSplit/>
          <w:trHeight w:val="938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394E08" w:rsidRPr="00A96798" w:rsidRDefault="00394E08" w:rsidP="00394E0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lastRenderedPageBreak/>
              <w:t>№п/п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Наименование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Значение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Примечание</w:t>
            </w:r>
          </w:p>
        </w:tc>
      </w:tr>
      <w:tr w:rsidR="00394E08" w:rsidRPr="00A96798" w:rsidTr="00394E08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1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637A4F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Габаритные размеры (мм):</w:t>
            </w:r>
          </w:p>
          <w:p w:rsidR="00394E08" w:rsidRPr="00637A4F" w:rsidRDefault="00394E08" w:rsidP="00394E08">
            <w:pPr>
              <w:tabs>
                <w:tab w:val="num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Wingdings" w:eastAsia="Wingdings" w:hAnsi="Wingdings" w:cs="Wingdings"/>
                <w:b/>
                <w:color w:val="003300"/>
                <w:szCs w:val="24"/>
                <w:lang w:eastAsia="ru-RU"/>
              </w:rPr>
              <w:t></w:t>
            </w:r>
            <w:r w:rsidRPr="00637A4F">
              <w:rPr>
                <w:rFonts w:ascii="Times New Roman" w:eastAsia="Wingdings" w:hAnsi="Times New Roman" w:cs="Times New Roman"/>
                <w:b/>
                <w:color w:val="003300"/>
                <w:sz w:val="14"/>
                <w:szCs w:val="14"/>
                <w:lang w:eastAsia="ru-RU"/>
              </w:rPr>
              <w:t xml:space="preserve">      </w:t>
            </w: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длина</w:t>
            </w:r>
          </w:p>
          <w:p w:rsidR="00394E08" w:rsidRPr="00637A4F" w:rsidRDefault="00394E08" w:rsidP="00394E08">
            <w:pPr>
              <w:tabs>
                <w:tab w:val="num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Wingdings" w:eastAsia="Wingdings" w:hAnsi="Wingdings" w:cs="Wingdings"/>
                <w:b/>
                <w:color w:val="003300"/>
                <w:szCs w:val="24"/>
                <w:lang w:eastAsia="ru-RU"/>
              </w:rPr>
              <w:t></w:t>
            </w:r>
            <w:r w:rsidRPr="00637A4F">
              <w:rPr>
                <w:rFonts w:ascii="Times New Roman" w:eastAsia="Wingdings" w:hAnsi="Times New Roman" w:cs="Times New Roman"/>
                <w:b/>
                <w:color w:val="003300"/>
                <w:sz w:val="14"/>
                <w:szCs w:val="14"/>
                <w:lang w:eastAsia="ru-RU"/>
              </w:rPr>
              <w:t xml:space="preserve">      </w:t>
            </w: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ширина</w:t>
            </w:r>
          </w:p>
          <w:p w:rsidR="00394E08" w:rsidRPr="00637A4F" w:rsidRDefault="00394E08" w:rsidP="00394E08">
            <w:pPr>
              <w:tabs>
                <w:tab w:val="num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Wingdings" w:eastAsia="Wingdings" w:hAnsi="Wingdings" w:cs="Wingdings"/>
                <w:b/>
                <w:color w:val="003300"/>
                <w:szCs w:val="24"/>
                <w:lang w:eastAsia="ru-RU"/>
              </w:rPr>
              <w:t></w:t>
            </w:r>
            <w:r w:rsidRPr="00637A4F">
              <w:rPr>
                <w:rFonts w:ascii="Times New Roman" w:eastAsia="Wingdings" w:hAnsi="Times New Roman" w:cs="Times New Roman"/>
                <w:b/>
                <w:color w:val="003300"/>
                <w:sz w:val="14"/>
                <w:szCs w:val="14"/>
                <w:lang w:eastAsia="ru-RU"/>
              </w:rPr>
              <w:t xml:space="preserve">      </w:t>
            </w: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высота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</w:p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2000</w:t>
            </w:r>
          </w:p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750</w:t>
            </w:r>
          </w:p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1500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val="en-US" w:eastAsia="ru-RU"/>
              </w:rPr>
              <w:t>V</w:t>
            </w: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=1,0м</w:t>
            </w: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vertAlign w:val="superscript"/>
                <w:lang w:eastAsia="ru-RU"/>
              </w:rPr>
              <w:t>3</w:t>
            </w:r>
          </w:p>
        </w:tc>
      </w:tr>
      <w:tr w:rsidR="00394E08" w:rsidRPr="00A96798" w:rsidTr="00394E08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2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637A4F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Производительность (м</w:t>
            </w: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vertAlign w:val="superscript"/>
                <w:lang w:eastAsia="ru-RU"/>
              </w:rPr>
              <w:t>3</w:t>
            </w: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/смену)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до 24,0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</w:p>
        </w:tc>
      </w:tr>
      <w:tr w:rsidR="00394E08" w:rsidRPr="00A96798" w:rsidTr="00394E08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3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637A4F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Потребляемая мощность (кВт)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6,0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</w:p>
        </w:tc>
      </w:tr>
      <w:tr w:rsidR="00394E08" w:rsidRPr="00A96798" w:rsidTr="00394E08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4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637A4F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Частота вращения вала (об/мин)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600-700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</w:p>
        </w:tc>
      </w:tr>
      <w:tr w:rsidR="00394E08" w:rsidRPr="00A96798" w:rsidTr="00394E08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5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637A4F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Объем установки (м</w:t>
            </w: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vertAlign w:val="superscript"/>
                <w:lang w:eastAsia="ru-RU"/>
              </w:rPr>
              <w:t>3</w:t>
            </w: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)</w:t>
            </w: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0,5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</w:p>
        </w:tc>
      </w:tr>
      <w:tr w:rsidR="00394E08" w:rsidRPr="00A96798" w:rsidTr="00394E08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6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637A4F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Токовая  защита (А)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16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</w:p>
        </w:tc>
      </w:tr>
      <w:tr w:rsidR="00394E08" w:rsidRPr="00A96798" w:rsidTr="00394E08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7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637A4F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Масса (кг)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150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</w:p>
        </w:tc>
      </w:tr>
      <w:tr w:rsidR="00394E08" w:rsidRPr="00A96798" w:rsidTr="00394E08">
        <w:trPr>
          <w:cantSplit/>
        </w:trPr>
        <w:tc>
          <w:tcPr>
            <w:tcW w:w="71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637A4F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vertAlign w:val="superscript"/>
                <w:lang w:eastAsia="ru-RU"/>
              </w:rPr>
              <w:t>*</w:t>
            </w: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Объем установки рассчитан на готовую продукцию</w:t>
            </w:r>
          </w:p>
        </w:tc>
      </w:tr>
    </w:tbl>
    <w:p w:rsidR="006A2666" w:rsidRDefault="006A2666" w:rsidP="006A266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394E08" w:rsidRPr="00A96798" w:rsidRDefault="00394E08" w:rsidP="006A266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Готовый цементно-песчаный раствор подается 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из установки на место заливки (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предварительно разграниченный сегмент или в форму), посредством сливных рукавов, стыкуемых на расстояние 2;4;</w:t>
      </w:r>
      <w:smartTag w:uri="urn:schemas-microsoft-com:office:smarttags" w:element="metricconverter">
        <w:smartTagPr>
          <w:attr w:name="ProductID" w:val="6 метров"/>
        </w:smartTagPr>
        <w:r w:rsidRPr="00A96798">
          <w:rPr>
            <w:rFonts w:ascii="Times New Roman" w:eastAsia="Times New Roman" w:hAnsi="Times New Roman" w:cs="Times New Roman"/>
            <w:color w:val="003300"/>
            <w:sz w:val="28"/>
            <w:szCs w:val="28"/>
            <w:lang w:eastAsia="ru-RU"/>
          </w:rPr>
          <w:t>6 метров</w:t>
        </w:r>
      </w:smartTag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</w:p>
    <w:p w:rsidR="006667D5" w:rsidRPr="004431FE" w:rsidRDefault="006667D5" w:rsidP="00C1743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99"/>
          <w:sz w:val="14"/>
          <w:szCs w:val="14"/>
          <w:lang w:eastAsia="ru-RU"/>
        </w:rPr>
      </w:pPr>
    </w:p>
    <w:p w:rsidR="00DC7585" w:rsidRPr="003339F4" w:rsidRDefault="00C1743E" w:rsidP="00DC75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Перечень Оборудования для п</w:t>
      </w:r>
      <w:r w:rsidR="00DC7585"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 xml:space="preserve">роизводства </w:t>
      </w:r>
    </w:p>
    <w:p w:rsidR="00DC7585" w:rsidRPr="003339F4" w:rsidRDefault="00631711" w:rsidP="00DC75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Растущего я</w:t>
      </w:r>
      <w:r w:rsidR="00DC7585"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 xml:space="preserve">чеистого </w:t>
      </w:r>
      <w:r w:rsidR="004431FE" w:rsidRPr="00C1743E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>«</w:t>
      </w:r>
      <w:r w:rsidR="004431FE">
        <w:rPr>
          <w:rFonts w:ascii="Times New Roman" w:eastAsia="Times New Roman" w:hAnsi="Times New Roman" w:cs="Times New Roman"/>
          <w:b/>
          <w:color w:val="000099"/>
          <w:sz w:val="28"/>
          <w:szCs w:val="20"/>
          <w:lang w:val="en-US" w:eastAsia="ru-RU"/>
        </w:rPr>
        <w:t>DELTA</w:t>
      </w:r>
      <w:r w:rsidR="004431FE" w:rsidRPr="00C1743E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 xml:space="preserve">-Бетона» </w:t>
      </w:r>
      <w:r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(Р</w:t>
      </w:r>
      <w:r w:rsidR="00C1743E" w:rsidRPr="00C1743E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ДБ)</w:t>
      </w:r>
      <w:r w:rsidR="00C1743E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.</w:t>
      </w:r>
    </w:p>
    <w:p w:rsidR="00DC7585" w:rsidRPr="00DC7585" w:rsidRDefault="00DC7585" w:rsidP="00DC75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tbl>
      <w:tblPr>
        <w:tblW w:w="864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1980"/>
        <w:gridCol w:w="1800"/>
        <w:gridCol w:w="1800"/>
        <w:gridCol w:w="1620"/>
        <w:gridCol w:w="900"/>
      </w:tblGrid>
      <w:tr w:rsidR="00017EBD" w:rsidRPr="00DC7585" w:rsidTr="00017EBD">
        <w:trPr>
          <w:cantSplit/>
          <w:trHeight w:val="113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17EBD" w:rsidRPr="00DC7585" w:rsidRDefault="00017EBD" w:rsidP="00DC7585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№</w:t>
            </w:r>
            <w:proofErr w:type="gramStart"/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п</w:t>
            </w:r>
            <w:proofErr w:type="gramEnd"/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/п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Объём установки,</w:t>
            </w:r>
          </w:p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[м</w:t>
            </w: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vertAlign w:val="superscript"/>
                <w:lang w:eastAsia="ru-RU"/>
              </w:rPr>
              <w:t>3</w:t>
            </w: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]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Размеры,</w:t>
            </w:r>
          </w:p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[м]</w:t>
            </w:r>
          </w:p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Д х Ш х 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color w:val="003300"/>
                <w:lang w:eastAsia="ru-RU"/>
              </w:rPr>
              <w:t>Потребляемая мощность, [кВт]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Произво-дитель</w:t>
            </w: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ность</w:t>
            </w:r>
            <w:proofErr w:type="spellEnd"/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,</w:t>
            </w:r>
            <w:r w:rsidRPr="00DC7585">
              <w:rPr>
                <w:rFonts w:ascii="Times New Roman" w:eastAsia="Times New Roman" w:hAnsi="Times New Roman" w:cs="Times New Roman"/>
                <w:color w:val="003300"/>
                <w:lang w:eastAsia="ru-RU"/>
              </w:rPr>
              <w:t xml:space="preserve"> </w:t>
            </w: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до [м</w:t>
            </w: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vertAlign w:val="superscript"/>
                <w:lang w:eastAsia="ru-RU"/>
              </w:rPr>
              <w:t>3</w:t>
            </w: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/смену]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Вес,</w:t>
            </w:r>
          </w:p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[кг]</w:t>
            </w:r>
          </w:p>
        </w:tc>
      </w:tr>
      <w:tr w:rsidR="00017EBD" w:rsidRPr="00DC7585" w:rsidTr="00017EB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СК-0,5+ЗиП (220В)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2,2*0,75*1,5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2,2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12,0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523593" w:rsidP="0052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147</w:t>
            </w:r>
            <w:r w:rsidR="00017EBD"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,0</w:t>
            </w:r>
          </w:p>
        </w:tc>
      </w:tr>
      <w:tr w:rsidR="00017EBD" w:rsidRPr="00DC7585" w:rsidTr="00017EB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СК-0,5+ЗиП  (380В)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2,2*0,75*1,5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3,0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12,0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523593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140</w:t>
            </w:r>
            <w:r w:rsidR="00017EBD"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,0</w:t>
            </w:r>
          </w:p>
        </w:tc>
      </w:tr>
      <w:tr w:rsidR="00017EBD" w:rsidRPr="00DC7585" w:rsidTr="00017EB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СКД-1,0+ЗиП (380В)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2,2*0,75*1,5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 xml:space="preserve">6,0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24,0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523593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1</w:t>
            </w:r>
            <w:r w:rsidR="00523593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95,5</w:t>
            </w:r>
          </w:p>
        </w:tc>
      </w:tr>
      <w:tr w:rsidR="00017EBD" w:rsidRPr="00DC7585" w:rsidTr="00017EB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СКД-1,0 (380В)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2,2*0,75*1,5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6,0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24,0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523593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184</w:t>
            </w:r>
            <w:r w:rsidR="00017EBD"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,0</w:t>
            </w:r>
          </w:p>
        </w:tc>
      </w:tr>
      <w:tr w:rsidR="00017EBD" w:rsidRPr="00DC7585" w:rsidTr="00017EB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B76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СКД-1,0/</w:t>
            </w:r>
            <w:proofErr w:type="spellStart"/>
            <w:r w:rsidRPr="00DC758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У+ЗиП</w:t>
            </w:r>
            <w:proofErr w:type="spellEnd"/>
            <w:r w:rsidRPr="00DC758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 (380В)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2,2*0,75*1,5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6,0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24,0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523593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223,6</w:t>
            </w:r>
          </w:p>
        </w:tc>
      </w:tr>
      <w:tr w:rsidR="00017EBD" w:rsidRPr="00DC7585" w:rsidTr="00017EB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B76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СКД-1,0/У (380В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2,2*0,75*1,5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6,0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24,0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523593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216,5</w:t>
            </w:r>
          </w:p>
        </w:tc>
      </w:tr>
    </w:tbl>
    <w:p w:rsidR="00DC7585" w:rsidRPr="009D3A10" w:rsidRDefault="00DC7585" w:rsidP="00DC7585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DC7585" w:rsidRPr="003339F4" w:rsidRDefault="00DC7585" w:rsidP="00DC7585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 xml:space="preserve">ОБЪЁМ </w:t>
      </w:r>
      <w:r w:rsidR="00B76FCF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 xml:space="preserve"> </w:t>
      </w:r>
      <w:r w:rsidRPr="003339F4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 xml:space="preserve">ОБОРУДОВАНИЯ </w:t>
      </w:r>
      <w:r w:rsidR="00B76FCF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 xml:space="preserve"> </w:t>
      </w:r>
      <w:r w:rsidRPr="003339F4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>РАСЧИТАН</w:t>
      </w:r>
      <w:r w:rsidR="00B76FCF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 xml:space="preserve"> </w:t>
      </w:r>
      <w:r w:rsidRPr="003339F4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 xml:space="preserve"> НА </w:t>
      </w:r>
      <w:r w:rsidR="00B76FCF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 xml:space="preserve"> </w:t>
      </w:r>
      <w:r w:rsidRPr="003339F4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 xml:space="preserve">ГОТОВУЮ </w:t>
      </w:r>
      <w:r w:rsidR="00B76FCF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 xml:space="preserve"> </w:t>
      </w:r>
      <w:r w:rsidRPr="003339F4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>ПРОДУКЦИЮ.</w:t>
      </w:r>
    </w:p>
    <w:p w:rsidR="00DC7585" w:rsidRPr="00A96798" w:rsidRDefault="00DC7585" w:rsidP="00DC7585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СК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- смеситель </w:t>
      </w:r>
      <w:proofErr w:type="spellStart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кавитационный</w:t>
      </w:r>
      <w:proofErr w:type="spellEnd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</w:p>
    <w:p w:rsidR="00DC7585" w:rsidRPr="00A96798" w:rsidRDefault="00DC7585" w:rsidP="00DC7585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СКД</w:t>
      </w:r>
      <w:r w:rsidRPr="003339F4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 xml:space="preserve"> -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смеситель </w:t>
      </w:r>
      <w:proofErr w:type="spellStart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кавитационный</w:t>
      </w:r>
      <w:proofErr w:type="spellEnd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proofErr w:type="spellStart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двухвальный</w:t>
      </w:r>
      <w:proofErr w:type="spellEnd"/>
    </w:p>
    <w:p w:rsidR="00DC7585" w:rsidRDefault="00DC7585" w:rsidP="008A0F5B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СКД-1,0/У</w:t>
      </w:r>
      <w:r w:rsidRPr="003339F4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– смеситель </w:t>
      </w:r>
      <w:proofErr w:type="spellStart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кавитационный</w:t>
      </w:r>
      <w:proofErr w:type="spellEnd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proofErr w:type="spellStart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двухвальный</w:t>
      </w:r>
      <w:proofErr w:type="spellEnd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/универсальный, применяется при изготовлении блоков, монолитных работах, устройстве стяжки.</w:t>
      </w:r>
      <w:r w:rsidR="008A0F5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О</w:t>
      </w:r>
      <w:r w:rsidR="008A0F5B" w:rsidRPr="008A0F5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борудо</w:t>
      </w:r>
      <w:r w:rsidR="008A0F5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вание по другим мощностям  0,25; 2,0; 3.0; 4.0, делаются</w:t>
      </w:r>
      <w:r w:rsidR="008A0F5B" w:rsidRPr="008A0F5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под заказ.</w:t>
      </w:r>
    </w:p>
    <w:p w:rsidR="008602FB" w:rsidRDefault="008602FB" w:rsidP="008A0F5B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8602FB" w:rsidRDefault="008602FB" w:rsidP="008A0F5B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8602FB" w:rsidRDefault="008602FB" w:rsidP="008A0F5B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9E7C4B" w:rsidRDefault="009E7C4B" w:rsidP="008A0F5B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8602FB" w:rsidRPr="00A96798" w:rsidRDefault="008602FB" w:rsidP="008A0F5B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D70AE3" w:rsidRPr="003339F4" w:rsidRDefault="00D70AE3" w:rsidP="00D70AE3">
      <w:pPr>
        <w:spacing w:after="0" w:line="240" w:lineRule="auto"/>
        <w:ind w:left="-851" w:right="-716"/>
        <w:jc w:val="center"/>
        <w:outlineLvl w:val="0"/>
        <w:rPr>
          <w:rFonts w:ascii="Times New Roman" w:eastAsia="Times New Roman" w:hAnsi="Times New Roman" w:cs="Times New Roman"/>
          <w:b/>
          <w:snapToGrid w:val="0"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snapToGrid w:val="0"/>
          <w:color w:val="000099"/>
          <w:sz w:val="28"/>
          <w:szCs w:val="28"/>
          <w:lang w:eastAsia="ru-RU"/>
        </w:rPr>
        <w:lastRenderedPageBreak/>
        <w:t>ИСТРУКЦИЯ</w:t>
      </w:r>
    </w:p>
    <w:p w:rsidR="00D70AE3" w:rsidRDefault="00D70AE3" w:rsidP="009D3A10">
      <w:pPr>
        <w:spacing w:after="0" w:line="240" w:lineRule="auto"/>
        <w:ind w:left="-851" w:right="-716"/>
        <w:jc w:val="center"/>
        <w:outlineLvl w:val="0"/>
        <w:rPr>
          <w:rFonts w:ascii="Times New Roman" w:eastAsia="Times New Roman" w:hAnsi="Times New Roman" w:cs="Times New Roman"/>
          <w:b/>
          <w:snapToGrid w:val="0"/>
          <w:color w:val="000099"/>
          <w:sz w:val="24"/>
          <w:szCs w:val="20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snapToGrid w:val="0"/>
          <w:color w:val="000099"/>
          <w:sz w:val="24"/>
          <w:szCs w:val="20"/>
          <w:lang w:eastAsia="ru-RU"/>
        </w:rPr>
        <w:t>ПО ПРИМЕНЕНИЮ С</w:t>
      </w:r>
      <w:r w:rsidR="00FD3794">
        <w:rPr>
          <w:rFonts w:ascii="Times New Roman" w:eastAsia="Times New Roman" w:hAnsi="Times New Roman" w:cs="Times New Roman"/>
          <w:b/>
          <w:snapToGrid w:val="0"/>
          <w:color w:val="000099"/>
          <w:sz w:val="24"/>
          <w:szCs w:val="20"/>
          <w:lang w:eastAsia="ru-RU"/>
        </w:rPr>
        <w:t>УХОЙ СМЕСИ ГАЗО</w:t>
      </w:r>
      <w:r w:rsidRPr="003339F4">
        <w:rPr>
          <w:rFonts w:ascii="Times New Roman" w:eastAsia="Times New Roman" w:hAnsi="Times New Roman" w:cs="Times New Roman"/>
          <w:b/>
          <w:snapToGrid w:val="0"/>
          <w:color w:val="000099"/>
          <w:sz w:val="24"/>
          <w:szCs w:val="20"/>
          <w:lang w:eastAsia="ru-RU"/>
        </w:rPr>
        <w:t>ООБРАЗОВАТЕЛЯ.</w:t>
      </w:r>
    </w:p>
    <w:p w:rsidR="00B76FCF" w:rsidRPr="00B76FCF" w:rsidRDefault="00B76FCF" w:rsidP="009D3A10">
      <w:pPr>
        <w:spacing w:after="0" w:line="240" w:lineRule="auto"/>
        <w:ind w:left="-851" w:right="-716"/>
        <w:jc w:val="center"/>
        <w:outlineLvl w:val="0"/>
        <w:rPr>
          <w:rFonts w:ascii="Times New Roman" w:eastAsia="Times New Roman" w:hAnsi="Times New Roman" w:cs="Times New Roman"/>
          <w:b/>
          <w:snapToGrid w:val="0"/>
          <w:color w:val="000099"/>
          <w:sz w:val="14"/>
          <w:szCs w:val="14"/>
          <w:lang w:eastAsia="ru-RU"/>
        </w:rPr>
      </w:pPr>
    </w:p>
    <w:p w:rsidR="00D70AE3" w:rsidRPr="00A96798" w:rsidRDefault="00B027E9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   </w:t>
      </w:r>
      <w:r w:rsidR="00FD3794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Сухая смесь газо</w:t>
      </w:r>
      <w:r w:rsidR="00D70AE3"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образователя предназначена для формирования газобетона </w:t>
      </w:r>
      <w:proofErr w:type="gramStart"/>
      <w:r w:rsidR="00D70AE3"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с</w:t>
      </w:r>
      <w:proofErr w:type="gramEnd"/>
      <w:r w:rsidR="00D70AE3"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пористой структурой типа пемзы.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Меняя соотношение компонентов можно в 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широких пределах изменять плотность образующегося газобетона, т.е. получать 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материал который можно использовать как конструкционный 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( плотность 900-1600 кг/куб. м.), конструкционн</w:t>
      </w:r>
      <w:r w:rsidR="0089456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- теплоизоляционный 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(плотность 600-900 кг/ куб.</w:t>
      </w:r>
      <w:r w:rsidR="0089456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м.) или теплоизоляционный (плотность 400-</w:t>
      </w:r>
      <w:smartTag w:uri="urn:schemas-microsoft-com:office:smarttags" w:element="metricconverter">
        <w:smartTagPr>
          <w:attr w:name="ProductID" w:val="600 кг"/>
        </w:smartTagPr>
        <w:r w:rsidRPr="00A96798">
          <w:rPr>
            <w:rFonts w:ascii="Times New Roman" w:eastAsia="Times New Roman" w:hAnsi="Times New Roman" w:cs="Times New Roman"/>
            <w:color w:val="003300"/>
            <w:sz w:val="28"/>
            <w:szCs w:val="28"/>
            <w:lang w:eastAsia="ru-RU"/>
          </w:rPr>
          <w:t>600 кг</w:t>
        </w:r>
      </w:smartTag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/куб. м.)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Качество газобетона во многом определяется спецификой местных условий. 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Однако, к настоящему времени разработаны технологические приемы и подобраны 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специальные добавки, которые позволяют эффективно регулировать процессы:</w:t>
      </w:r>
    </w:p>
    <w:p w:rsidR="00D70AE3" w:rsidRPr="00A96798" w:rsidRDefault="00394E08" w:rsidP="005502DC">
      <w:pPr>
        <w:numPr>
          <w:ilvl w:val="0"/>
          <w:numId w:val="3"/>
        </w:num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snapToGrid w:val="0"/>
          <w:color w:val="000099"/>
          <w:sz w:val="28"/>
          <w:szCs w:val="28"/>
          <w:lang w:eastAsia="ru-RU"/>
        </w:rPr>
        <w:t xml:space="preserve">«схватывание» </w:t>
      </w:r>
      <w:r w:rsidR="00D70AE3" w:rsidRPr="00A96798">
        <w:rPr>
          <w:rFonts w:ascii="Times New Roman" w:eastAsia="Times New Roman" w:hAnsi="Times New Roman" w:cs="Times New Roman"/>
          <w:b/>
          <w:snapToGrid w:val="0"/>
          <w:color w:val="003300"/>
          <w:sz w:val="28"/>
          <w:szCs w:val="28"/>
          <w:lang w:eastAsia="ru-RU"/>
        </w:rPr>
        <w:t>--</w:t>
      </w:r>
      <w:r w:rsidR="00D70AE3"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когда бетонная масса приобретает достаточную вязкость и 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прочность, чтобы выделяющиеся пузырьки не покинули материал, </w:t>
      </w:r>
    </w:p>
    <w:p w:rsidR="00D70AE3" w:rsidRPr="00A96798" w:rsidRDefault="00D70AE3" w:rsidP="005502DC">
      <w:pPr>
        <w:numPr>
          <w:ilvl w:val="0"/>
          <w:numId w:val="3"/>
        </w:num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snapToGrid w:val="0"/>
          <w:color w:val="000099"/>
          <w:sz w:val="28"/>
          <w:szCs w:val="28"/>
          <w:lang w:eastAsia="ru-RU"/>
        </w:rPr>
        <w:t>«вызревания»</w:t>
      </w:r>
      <w:r w:rsidRPr="003339F4">
        <w:rPr>
          <w:rFonts w:ascii="Times New Roman" w:eastAsia="Times New Roman" w:hAnsi="Times New Roman" w:cs="Times New Roman"/>
          <w:snapToGrid w:val="0"/>
          <w:color w:val="000099"/>
          <w:sz w:val="28"/>
          <w:szCs w:val="28"/>
          <w:lang w:eastAsia="ru-RU"/>
        </w:rPr>
        <w:t xml:space="preserve"> -- </w:t>
      </w: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когда материал приобретает необходимую прочность, чтобы </w:t>
      </w:r>
    </w:p>
    <w:p w:rsidR="00D70AE3" w:rsidRPr="00A96798" w:rsidRDefault="00D70AE3" w:rsidP="00D70AE3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сохранить форму изделия, набора прочности, когда газобетон приобретает требуемые служебные  характеристики.</w:t>
      </w:r>
    </w:p>
    <w:p w:rsidR="00D70AE3" w:rsidRPr="00A96798" w:rsidRDefault="00D70AE3" w:rsidP="005502DC">
      <w:pPr>
        <w:numPr>
          <w:ilvl w:val="0"/>
          <w:numId w:val="3"/>
        </w:num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На первом этапе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опробования газо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образователя можно рекомендовать </w:t>
      </w:r>
    </w:p>
    <w:p w:rsidR="00D2311E" w:rsidRDefault="00D70AE3" w:rsidP="00BD0554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воспользоваться смесителем объемом от 0,25м3 до 1,0м3.</w:t>
      </w:r>
    </w:p>
    <w:p w:rsidR="00C1743E" w:rsidRPr="00BD0554" w:rsidRDefault="00C1743E" w:rsidP="00BD0554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D2311E" w:rsidRDefault="00185E46" w:rsidP="003339F4">
      <w:pPr>
        <w:spacing w:after="0" w:line="240" w:lineRule="auto"/>
        <w:ind w:left="-851" w:right="-716" w:firstLine="851"/>
        <w:jc w:val="center"/>
        <w:outlineLvl w:val="0"/>
        <w:rPr>
          <w:rFonts w:ascii="Times New Roman" w:eastAsia="Times New Roman" w:hAnsi="Times New Roman" w:cs="Times New Roman"/>
          <w:b/>
          <w:snapToGrid w:val="0"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napToGrid w:val="0"/>
          <w:color w:val="000099"/>
          <w:sz w:val="28"/>
          <w:szCs w:val="28"/>
          <w:lang w:eastAsia="ru-RU"/>
        </w:rPr>
        <w:t>Последовательность О</w:t>
      </w:r>
      <w:r w:rsidR="00D70AE3" w:rsidRPr="003339F4">
        <w:rPr>
          <w:rFonts w:ascii="Times New Roman" w:eastAsia="Times New Roman" w:hAnsi="Times New Roman" w:cs="Times New Roman"/>
          <w:b/>
          <w:snapToGrid w:val="0"/>
          <w:color w:val="000099"/>
          <w:sz w:val="28"/>
          <w:szCs w:val="28"/>
          <w:lang w:eastAsia="ru-RU"/>
        </w:rPr>
        <w:t>пераций:</w:t>
      </w:r>
    </w:p>
    <w:p w:rsidR="00C1743E" w:rsidRPr="00C1743E" w:rsidRDefault="00C1743E" w:rsidP="003339F4">
      <w:pPr>
        <w:spacing w:after="0" w:line="240" w:lineRule="auto"/>
        <w:ind w:left="-851" w:right="-716" w:firstLine="851"/>
        <w:jc w:val="center"/>
        <w:outlineLvl w:val="0"/>
        <w:rPr>
          <w:rFonts w:ascii="Times New Roman" w:eastAsia="Times New Roman" w:hAnsi="Times New Roman" w:cs="Times New Roman"/>
          <w:b/>
          <w:snapToGrid w:val="0"/>
          <w:color w:val="000099"/>
          <w:sz w:val="14"/>
          <w:szCs w:val="14"/>
          <w:lang w:eastAsia="ru-RU"/>
        </w:rPr>
      </w:pPr>
    </w:p>
    <w:p w:rsidR="009106BA" w:rsidRPr="00A96798" w:rsidRDefault="00D70AE3" w:rsidP="009106BA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Подготовить исходные материалы (цемент, песок, воду, </w:t>
      </w:r>
      <w:proofErr w:type="spellStart"/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п</w:t>
      </w:r>
      <w:r w:rsidR="0001771D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а</w:t>
      </w: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рообразователь</w:t>
      </w:r>
      <w:proofErr w:type="spellEnd"/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) и форму </w:t>
      </w:r>
    </w:p>
    <w:p w:rsidR="00B76FCF" w:rsidRDefault="00D70AE3" w:rsidP="009D3A10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д</w:t>
      </w:r>
      <w:r w:rsidR="009D3A10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ля отливки блока из газобетона. </w:t>
      </w: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Цемент марки </w:t>
      </w:r>
      <w:r w:rsid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ШПЦ 400 Д20 ГОСТ 10178-85 </w:t>
      </w:r>
    </w:p>
    <w:p w:rsidR="00D70AE3" w:rsidRPr="00A96798" w:rsidRDefault="00D70AE3" w:rsidP="009D3A10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(с предварительной </w:t>
      </w:r>
      <w:r w:rsidR="00C3044C"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проверкой </w:t>
      </w:r>
      <w:r w:rsidR="00C3044C"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на подъем )</w:t>
      </w:r>
      <w:r w:rsidR="009106BA"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.</w:t>
      </w:r>
    </w:p>
    <w:p w:rsidR="009106BA" w:rsidRPr="00A96798" w:rsidRDefault="00D70AE3" w:rsidP="00D70AE3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Песок крупностью </w:t>
      </w:r>
      <w:smartTag w:uri="urn:schemas-microsoft-com:office:smarttags" w:element="metricconverter">
        <w:smartTagPr>
          <w:attr w:name="ProductID" w:val="0,8 мм"/>
        </w:smartTagPr>
        <w:r w:rsidRPr="00A96798">
          <w:rPr>
            <w:rFonts w:ascii="Times New Roman" w:eastAsia="Times New Roman" w:hAnsi="Times New Roman" w:cs="Times New Roman"/>
            <w:snapToGrid w:val="0"/>
            <w:color w:val="003300"/>
            <w:sz w:val="28"/>
            <w:szCs w:val="28"/>
            <w:lang w:eastAsia="ru-RU"/>
          </w:rPr>
          <w:t>0,8 мм</w:t>
        </w:r>
      </w:smartTag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. и менее с высоким содержанием кварца </w:t>
      </w:r>
    </w:p>
    <w:p w:rsidR="00D70AE3" w:rsidRPr="00A96798" w:rsidRDefault="0001771D" w:rsidP="009106BA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(</w:t>
      </w:r>
      <w:r w:rsidR="00D70AE3"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содержание илистых и глинистых частиц не более 6%)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Вода питьевая. После опробования можно использовать обычную воду.</w:t>
      </w:r>
    </w:p>
    <w:p w:rsidR="00D70AE3" w:rsidRPr="00A96798" w:rsidRDefault="00D70AE3" w:rsidP="009106BA">
      <w:pPr>
        <w:spacing w:after="0" w:line="240" w:lineRule="auto"/>
        <w:ind w:left="142" w:right="-716"/>
        <w:outlineLvl w:val="0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Согласно карте состава компонентов применяется необходимое соотношение составляющих (по массе).</w:t>
      </w:r>
    </w:p>
    <w:p w:rsidR="009106BA" w:rsidRPr="00A96798" w:rsidRDefault="00D70AE3" w:rsidP="00D70AE3">
      <w:pPr>
        <w:spacing w:after="0" w:line="240" w:lineRule="auto"/>
        <w:ind w:left="142" w:right="-716"/>
        <w:jc w:val="both"/>
        <w:outlineLvl w:val="0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Для начала взять из расчета </w:t>
      </w:r>
      <w:smartTag w:uri="urn:schemas-microsoft-com:office:smarttags" w:element="metricconverter">
        <w:smartTagPr>
          <w:attr w:name="ProductID" w:val="1 кг"/>
        </w:smartTagPr>
        <w:r w:rsidRPr="00A96798">
          <w:rPr>
            <w:rFonts w:ascii="Times New Roman" w:eastAsia="Times New Roman" w:hAnsi="Times New Roman" w:cs="Times New Roman"/>
            <w:snapToGrid w:val="0"/>
            <w:color w:val="003300"/>
            <w:sz w:val="28"/>
            <w:szCs w:val="28"/>
            <w:lang w:eastAsia="ru-RU"/>
          </w:rPr>
          <w:t>1 кг</w:t>
        </w:r>
      </w:smartTag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ПЦ на 15г сухой п</w:t>
      </w:r>
      <w:r w:rsidR="0001771D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а</w:t>
      </w: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рообразующей смеси 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outlineLvl w:val="0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(анализ цемента).</w:t>
      </w:r>
    </w:p>
    <w:p w:rsidR="00D70AE3" w:rsidRPr="00A96798" w:rsidRDefault="00D70AE3" w:rsidP="009106BA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Объем формы ( в л</w:t>
      </w:r>
      <w:r w:rsidR="00B76FCF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.</w:t>
      </w: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) должен, по крайней мере, вдвое превышать массу твердых составляющих. </w:t>
      </w:r>
    </w:p>
    <w:p w:rsidR="00D70AE3" w:rsidRPr="00A96798" w:rsidRDefault="00D70AE3" w:rsidP="009106BA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Высота формы не должна превышать </w:t>
      </w:r>
      <w:smartTag w:uri="urn:schemas-microsoft-com:office:smarttags" w:element="metricconverter">
        <w:smartTagPr>
          <w:attr w:name="ProductID" w:val="30 см"/>
        </w:smartTagPr>
        <w:r w:rsidRPr="00A96798">
          <w:rPr>
            <w:rFonts w:ascii="Times New Roman" w:eastAsia="Times New Roman" w:hAnsi="Times New Roman" w:cs="Times New Roman"/>
            <w:snapToGrid w:val="0"/>
            <w:color w:val="003300"/>
            <w:sz w:val="28"/>
            <w:szCs w:val="28"/>
            <w:lang w:eastAsia="ru-RU"/>
          </w:rPr>
          <w:t>30 см</w:t>
        </w:r>
      </w:smartTag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.</w:t>
      </w:r>
    </w:p>
    <w:p w:rsidR="00D70AE3" w:rsidRPr="00A96798" w:rsidRDefault="00D70AE3" w:rsidP="009106BA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В смеситель заливается вода в объеме от </w:t>
      </w:r>
      <w:smartTag w:uri="urn:schemas-microsoft-com:office:smarttags" w:element="metricconverter">
        <w:smartTagPr>
          <w:attr w:name="ProductID" w:val="80 литров"/>
        </w:smartTagPr>
        <w:r w:rsidRPr="00A96798">
          <w:rPr>
            <w:rFonts w:ascii="Times New Roman" w:eastAsia="Times New Roman" w:hAnsi="Times New Roman" w:cs="Times New Roman"/>
            <w:snapToGrid w:val="0"/>
            <w:color w:val="003300"/>
            <w:sz w:val="28"/>
            <w:szCs w:val="28"/>
            <w:lang w:eastAsia="ru-RU"/>
          </w:rPr>
          <w:t>80 литров</w:t>
        </w:r>
      </w:smartTag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. При включении в смеситель равномерно засыпают цемент. </w:t>
      </w:r>
      <w:r w:rsidR="00B45A6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Перемешивание продолжается 10-15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мин. пока масса не достигнет консистенции жидкой сметаны.</w:t>
      </w:r>
    </w:p>
    <w:p w:rsidR="00D70AE3" w:rsidRPr="00A96798" w:rsidRDefault="00D70AE3" w:rsidP="009106BA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Вводится </w:t>
      </w:r>
      <w:proofErr w:type="spellStart"/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порообразователь</w:t>
      </w:r>
      <w:proofErr w:type="spellEnd"/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и масса перемешивается еще 30-60 сек.</w:t>
      </w:r>
    </w:p>
    <w:p w:rsidR="009106BA" w:rsidRPr="00A96798" w:rsidRDefault="00D70AE3" w:rsidP="009106BA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Форма очищается и смазывается отработанным маслом или специальной </w:t>
      </w:r>
    </w:p>
    <w:p w:rsidR="00D70AE3" w:rsidRPr="00A96798" w:rsidRDefault="00D70AE3" w:rsidP="009106BA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proofErr w:type="spellStart"/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антиагдезионной</w:t>
      </w:r>
      <w:proofErr w:type="spellEnd"/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жидкостью. Готовая масса выливается в форму. Ее поверхность выравнивается лопаточкой, после чего форма закрывается влажной тканью.</w:t>
      </w:r>
    </w:p>
    <w:p w:rsidR="00BD0554" w:rsidRDefault="00BD0554" w:rsidP="00BD0554">
      <w:pPr>
        <w:spacing w:after="0" w:line="240" w:lineRule="auto"/>
        <w:ind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 </w:t>
      </w:r>
      <w:r w:rsidR="00D70AE3"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Примерно через 2 часа вспучивание прекращается. </w:t>
      </w:r>
      <w:r w:rsidRPr="00BD0554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Верхний неровный слой </w:t>
      </w:r>
    </w:p>
    <w:p w:rsidR="00D70AE3" w:rsidRPr="00A96798" w:rsidRDefault="00BD0554" w:rsidP="00BD0554">
      <w:pPr>
        <w:spacing w:after="0" w:line="240" w:lineRule="auto"/>
        <w:ind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 </w:t>
      </w:r>
      <w:r w:rsidRPr="00BD0554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срезается или прикатывается.</w:t>
      </w:r>
    </w:p>
    <w:p w:rsidR="001A7D95" w:rsidRPr="003339F4" w:rsidRDefault="001A7D95" w:rsidP="009F67C9">
      <w:pPr>
        <w:keepNext/>
        <w:spacing w:after="0" w:line="240" w:lineRule="auto"/>
        <w:ind w:left="-851" w:right="-716" w:firstLine="720"/>
        <w:jc w:val="center"/>
        <w:outlineLvl w:val="0"/>
        <w:rPr>
          <w:rFonts w:ascii="Times New Roman" w:eastAsia="Times New Roman" w:hAnsi="Times New Roman" w:cs="Times New Roman"/>
          <w:b/>
          <w:snapToGrid w:val="0"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snapToGrid w:val="0"/>
          <w:color w:val="000099"/>
          <w:sz w:val="28"/>
          <w:szCs w:val="28"/>
          <w:lang w:eastAsia="ru-RU"/>
        </w:rPr>
        <w:lastRenderedPageBreak/>
        <w:t>ТЕХНИКО-ЭКОНОМИЧЕСКИЕ РАСЧЕТЫ</w:t>
      </w:r>
    </w:p>
    <w:p w:rsidR="001A7D95" w:rsidRDefault="001A7D95" w:rsidP="00D152A5">
      <w:pPr>
        <w:spacing w:after="0" w:line="240" w:lineRule="auto"/>
        <w:ind w:right="-1050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по производству</w:t>
      </w:r>
      <w:r w:rsidR="009F67C9"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 </w:t>
      </w:r>
      <w:r w:rsidR="00185E46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неавтоклавных </w:t>
      </w:r>
      <w:r w:rsidR="004431FE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блоков </w:t>
      </w:r>
      <w:r w:rsidR="004431FE" w:rsidRPr="00C1743E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>«</w:t>
      </w:r>
      <w:r w:rsidR="004431FE">
        <w:rPr>
          <w:rFonts w:ascii="Times New Roman" w:eastAsia="Times New Roman" w:hAnsi="Times New Roman" w:cs="Times New Roman"/>
          <w:b/>
          <w:color w:val="000099"/>
          <w:sz w:val="28"/>
          <w:szCs w:val="20"/>
          <w:lang w:val="en-US" w:eastAsia="ru-RU"/>
        </w:rPr>
        <w:t>DELTA</w:t>
      </w:r>
      <w:r w:rsidR="004431FE" w:rsidRPr="00C1743E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 xml:space="preserve">-Бетона» </w:t>
      </w:r>
      <w:r w:rsidR="00631711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(Р</w:t>
      </w:r>
      <w:r w:rsidR="00C1743E" w:rsidRPr="00C1743E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ДБ)</w:t>
      </w:r>
      <w:r w:rsidR="004431FE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.</w:t>
      </w:r>
      <w:r w:rsidR="00C1743E" w:rsidRPr="00C1743E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 </w:t>
      </w: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 </w:t>
      </w:r>
    </w:p>
    <w:p w:rsidR="00C1743E" w:rsidRPr="00C1743E" w:rsidRDefault="00C1743E" w:rsidP="00D152A5">
      <w:pPr>
        <w:spacing w:after="0" w:line="240" w:lineRule="auto"/>
        <w:ind w:right="-1050"/>
        <w:jc w:val="center"/>
        <w:rPr>
          <w:rFonts w:ascii="Times New Roman" w:eastAsia="Times New Roman" w:hAnsi="Times New Roman" w:cs="Times New Roman"/>
          <w:b/>
          <w:color w:val="000099"/>
          <w:sz w:val="14"/>
          <w:szCs w:val="14"/>
          <w:lang w:eastAsia="ru-RU"/>
        </w:rPr>
      </w:pPr>
    </w:p>
    <w:p w:rsidR="001A7D95" w:rsidRPr="00A96798" w:rsidRDefault="001A7D95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4EAB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Цель работы:</w:t>
      </w:r>
      <w:r w:rsidRPr="00A96798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 </w:t>
      </w:r>
      <w:r w:rsidR="00A94EAB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Создание и технико-экономичное обоснование  промышленного </w:t>
      </w:r>
    </w:p>
    <w:p w:rsidR="001A7D95" w:rsidRPr="00A96798" w:rsidRDefault="001A7D95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производства неавтоклавного теплоизоляционного и конструкционно – </w:t>
      </w:r>
    </w:p>
    <w:p w:rsidR="001A7D95" w:rsidRDefault="001A7D95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теплоизоляционного газобетона. </w:t>
      </w:r>
    </w:p>
    <w:p w:rsidR="00C1743E" w:rsidRPr="00A96798" w:rsidRDefault="00C1743E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1A7D95" w:rsidRDefault="00185E46" w:rsidP="001A7D95">
      <w:pPr>
        <w:spacing w:after="0" w:line="240" w:lineRule="auto"/>
        <w:ind w:right="-1050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Характеристика Выпускаемой П</w:t>
      </w:r>
      <w:r w:rsidR="00C1743E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родукции.</w:t>
      </w:r>
    </w:p>
    <w:p w:rsidR="00C1743E" w:rsidRPr="00C1743E" w:rsidRDefault="00C1743E" w:rsidP="001A7D95">
      <w:pPr>
        <w:spacing w:after="0" w:line="240" w:lineRule="auto"/>
        <w:ind w:right="-1050"/>
        <w:jc w:val="center"/>
        <w:rPr>
          <w:rFonts w:ascii="Times New Roman" w:eastAsia="Times New Roman" w:hAnsi="Times New Roman" w:cs="Times New Roman"/>
          <w:b/>
          <w:color w:val="000099"/>
          <w:sz w:val="14"/>
          <w:szCs w:val="14"/>
          <w:lang w:eastAsia="ru-RU"/>
        </w:rPr>
      </w:pPr>
    </w:p>
    <w:p w:rsidR="00C1743E" w:rsidRDefault="001A7D95" w:rsidP="00C1743E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proofErr w:type="gramStart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Газобетонные </w:t>
      </w:r>
      <w:r w:rsidR="00C1743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«Дельта-Бетон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» (Р</w:t>
      </w:r>
      <w:r w:rsidR="00C1743E" w:rsidRPr="00C1743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ДБ)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блоки предназначены для кладки наружных, внутренних стен и перегородок в з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даниях высотой до 3-х этажей (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коттеджи, </w:t>
      </w:r>
      <w:proofErr w:type="gramEnd"/>
    </w:p>
    <w:p w:rsidR="00C1743E" w:rsidRDefault="001A7D95" w:rsidP="00C1743E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усадебные дома, фермерские комплексы, производственные помещения, офисы, </w:t>
      </w:r>
    </w:p>
    <w:p w:rsidR="00C1743E" w:rsidRDefault="001A7D95" w:rsidP="00C1743E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магазины, теплые склады и т.п.).</w:t>
      </w:r>
      <w:r w:rsidR="009B40A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Основной тип </w:t>
      </w:r>
      <w:r w:rsidR="00A91D6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блока имеет размер 6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00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х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200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х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A91D6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3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00</w:t>
      </w:r>
    </w:p>
    <w:p w:rsidR="00B76FCF" w:rsidRDefault="001A7D95" w:rsidP="00C1743E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(возможно изготовление других </w:t>
      </w:r>
      <w:r w:rsidR="009B40A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A91D6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размеров).</w:t>
      </w:r>
    </w:p>
    <w:p w:rsidR="001A7D95" w:rsidRPr="00A96798" w:rsidRDefault="00A94EAB" w:rsidP="00C1743E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</w:t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ес</w:t>
      </w:r>
      <w:r w:rsidR="00A91D6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в зависимости от плотности от 15 до 2</w:t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3 кг. </w:t>
      </w:r>
    </w:p>
    <w:p w:rsidR="001A7D95" w:rsidRPr="00A96798" w:rsidRDefault="001A7D95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Один блок заменяет в стене 8 - 13 кирпичей.</w:t>
      </w:r>
    </w:p>
    <w:p w:rsidR="001A7D95" w:rsidRPr="00A96798" w:rsidRDefault="001A7D95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Сопротивление теплопередаче стены в зависимости от объемной массы блоков и ее </w:t>
      </w:r>
    </w:p>
    <w:p w:rsidR="001A7D95" w:rsidRPr="00A96798" w:rsidRDefault="001A7D95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толщины составляет 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от 1,2 до 2,5 кв.м.*град.час. (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для сравнения кирпичная стена </w:t>
      </w:r>
    </w:p>
    <w:p w:rsidR="001A7D95" w:rsidRPr="00A96798" w:rsidRDefault="001A7D95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толщиной </w:t>
      </w:r>
      <w:smartTag w:uri="urn:schemas-microsoft-com:office:smarttags" w:element="metricconverter">
        <w:smartTagPr>
          <w:attr w:name="ProductID" w:val="640 мм"/>
        </w:smartTagPr>
        <w:r w:rsidRPr="00A96798">
          <w:rPr>
            <w:rFonts w:ascii="Times New Roman" w:eastAsia="Times New Roman" w:hAnsi="Times New Roman" w:cs="Times New Roman"/>
            <w:color w:val="003300"/>
            <w:sz w:val="28"/>
            <w:szCs w:val="28"/>
            <w:lang w:eastAsia="ru-RU"/>
          </w:rPr>
          <w:t>640 мм</w:t>
        </w:r>
      </w:smartTag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имеет сопротивление т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еплопередаче 1,1 кв.м.*град.час.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).</w:t>
      </w:r>
    </w:p>
    <w:p w:rsidR="001A7D95" w:rsidRPr="00A96798" w:rsidRDefault="001A7D95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Блоки, изготовленные по данной технологии, при испытании на морозостойкость </w:t>
      </w:r>
    </w:p>
    <w:p w:rsidR="001A7D95" w:rsidRPr="00A96798" w:rsidRDefault="00284B96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не разрушаются, проверка лабораторно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75 циклов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расчетное</w:t>
      </w:r>
      <w:proofErr w:type="gramEnd"/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200 циклов</w:t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</w:p>
    <w:p w:rsidR="001A7D95" w:rsidRPr="00A96798" w:rsidRDefault="001A7D95" w:rsidP="001A7D95">
      <w:pPr>
        <w:spacing w:after="0" w:line="240" w:lineRule="auto"/>
        <w:ind w:right="-1050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</w:p>
    <w:p w:rsidR="001A7D95" w:rsidRPr="00BE2AB9" w:rsidRDefault="004431FE" w:rsidP="001A7D95">
      <w:pPr>
        <w:spacing w:after="0" w:line="240" w:lineRule="auto"/>
        <w:ind w:right="-1050"/>
        <w:jc w:val="center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Физико-М</w:t>
      </w:r>
      <w:r w:rsidR="00185E46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еханические Показатели </w:t>
      </w:r>
      <w:r w:rsidRPr="00C1743E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>«</w:t>
      </w:r>
      <w:r>
        <w:rPr>
          <w:rFonts w:ascii="Times New Roman" w:eastAsia="Times New Roman" w:hAnsi="Times New Roman" w:cs="Times New Roman"/>
          <w:b/>
          <w:color w:val="000099"/>
          <w:sz w:val="28"/>
          <w:szCs w:val="20"/>
          <w:lang w:val="en-US" w:eastAsia="ru-RU"/>
        </w:rPr>
        <w:t>DELTA</w:t>
      </w:r>
      <w:r w:rsidRPr="00C1743E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 xml:space="preserve">-Бетона» </w:t>
      </w:r>
      <w:r w:rsidR="00631711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(Р</w:t>
      </w:r>
      <w:r w:rsidR="00C1743E" w:rsidRPr="00C1743E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ДБ)</w:t>
      </w:r>
      <w:r w:rsidR="00C1743E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.</w:t>
      </w:r>
    </w:p>
    <w:p w:rsidR="001A7D95" w:rsidRPr="003339F4" w:rsidRDefault="001A7D95" w:rsidP="001A7D95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  <w:t xml:space="preserve">    Показатель</w:t>
      </w:r>
      <w:r w:rsidRPr="003339F4"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  <w:tab/>
        <w:t xml:space="preserve">                                  Ед. </w:t>
      </w:r>
      <w:proofErr w:type="spellStart"/>
      <w:r w:rsidRPr="003339F4"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  <w:t>измер</w:t>
      </w:r>
      <w:proofErr w:type="spellEnd"/>
      <w:r w:rsidRPr="003339F4"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  <w:t xml:space="preserve">.               </w:t>
      </w:r>
      <w:proofErr w:type="spellStart"/>
      <w:r w:rsidRPr="003339F4"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  <w:t>Тепло</w:t>
      </w:r>
      <w:r w:rsidR="001D0F98"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  <w:t>изол</w:t>
      </w:r>
      <w:proofErr w:type="spellEnd"/>
      <w:r w:rsidR="001D0F98"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  <w:t xml:space="preserve">.   </w:t>
      </w:r>
      <w:proofErr w:type="spellStart"/>
      <w:r w:rsidR="001D0F98"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  <w:t>Констр-тепл</w:t>
      </w:r>
      <w:proofErr w:type="spellEnd"/>
      <w:r w:rsidR="001D0F98"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  <w:t>.</w:t>
      </w:r>
      <w:r w:rsidR="00915493"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  <w:t xml:space="preserve"> </w:t>
      </w:r>
      <w:proofErr w:type="spellStart"/>
      <w:r w:rsidR="00915493"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  <w:t>Конструкц</w:t>
      </w:r>
      <w:proofErr w:type="spellEnd"/>
      <w:r w:rsidRPr="003339F4"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  <w:t xml:space="preserve">.    </w:t>
      </w:r>
    </w:p>
    <w:tbl>
      <w:tblPr>
        <w:tblW w:w="10206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284"/>
        <w:gridCol w:w="3688"/>
        <w:gridCol w:w="1840"/>
        <w:gridCol w:w="1559"/>
        <w:gridCol w:w="1418"/>
        <w:gridCol w:w="1417"/>
      </w:tblGrid>
      <w:tr w:rsidR="001A7D95" w:rsidRPr="00A96798" w:rsidTr="001A7D95"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Объемная масса в сухом состоянии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кг./куб.м.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400-600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600-800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915493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1</w:t>
            </w:r>
            <w:r w:rsidR="001A7D95"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350</w:t>
            </w:r>
          </w:p>
        </w:tc>
      </w:tr>
      <w:tr w:rsidR="001A7D95" w:rsidRPr="00A96798" w:rsidTr="001A7D95">
        <w:tc>
          <w:tcPr>
            <w:tcW w:w="284" w:type="dxa"/>
            <w:tcBorders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3688" w:type="dxa"/>
            <w:tcBorders>
              <w:left w:val="single" w:sz="6" w:space="0" w:color="auto"/>
              <w:right w:val="single" w:sz="6" w:space="0" w:color="auto"/>
            </w:tcBorders>
          </w:tcPr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прочность на сжатие в 28 дней</w:t>
            </w:r>
          </w:p>
        </w:tc>
        <w:tc>
          <w:tcPr>
            <w:tcW w:w="1840" w:type="dxa"/>
            <w:tcBorders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кг./кв.см.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10-25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25-50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250</w:t>
            </w:r>
          </w:p>
        </w:tc>
      </w:tr>
      <w:tr w:rsidR="001A7D95" w:rsidRPr="00A96798" w:rsidTr="001A7D95"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3.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теплопроводность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ккал/м*ч*гр.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DB3AEF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0,09</w:t>
            </w:r>
            <w:r w:rsidR="001A7D95"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-0,17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D04977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0,17-0,2</w:t>
            </w:r>
            <w:r w:rsidR="001A7D95"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D04977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0,3</w:t>
            </w:r>
          </w:p>
        </w:tc>
      </w:tr>
      <w:tr w:rsidR="001A7D95" w:rsidRPr="00A96798" w:rsidTr="001A7D95"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4.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сопротивление теплопередачи</w:t>
            </w:r>
          </w:p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через стену</w:t>
            </w:r>
          </w:p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200 мм"/>
              </w:smartTagPr>
              <w:r w:rsidRPr="007B4BE3">
                <w:rPr>
                  <w:rFonts w:ascii="Times New Roman" w:eastAsia="Times New Roman" w:hAnsi="Times New Roman" w:cs="Times New Roman"/>
                  <w:b/>
                  <w:color w:val="003300"/>
                  <w:sz w:val="24"/>
                  <w:szCs w:val="20"/>
                  <w:lang w:eastAsia="ru-RU"/>
                </w:rPr>
                <w:t>200 мм</w:t>
              </w:r>
            </w:smartTag>
          </w:p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350 мм"/>
              </w:smartTagPr>
              <w:r w:rsidRPr="007B4BE3">
                <w:rPr>
                  <w:rFonts w:ascii="Times New Roman" w:eastAsia="Times New Roman" w:hAnsi="Times New Roman" w:cs="Times New Roman"/>
                  <w:b/>
                  <w:color w:val="003300"/>
                  <w:sz w:val="24"/>
                  <w:szCs w:val="20"/>
                  <w:lang w:eastAsia="ru-RU"/>
                </w:rPr>
                <w:t>350 мм</w:t>
              </w:r>
            </w:smartTag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 xml:space="preserve">ккал/кв.м*ч* </w:t>
            </w: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град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4977" w:rsidRDefault="00D04977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</w:p>
          <w:p w:rsidR="001A7D95" w:rsidRPr="00D04977" w:rsidRDefault="001A7D95" w:rsidP="00D04977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3,24</w:t>
            </w: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2,55</w:t>
            </w: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0,71-0,95</w:t>
            </w: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0,43-0,58</w:t>
            </w: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</w:p>
        </w:tc>
      </w:tr>
      <w:tr w:rsidR="001A7D95" w:rsidRPr="00A96798" w:rsidTr="001A7D95"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5.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акустические характеристики</w:t>
            </w:r>
          </w:p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для стены</w:t>
            </w:r>
          </w:p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200 мм"/>
              </w:smartTagPr>
              <w:r w:rsidRPr="007B4BE3">
                <w:rPr>
                  <w:rFonts w:ascii="Times New Roman" w:eastAsia="Times New Roman" w:hAnsi="Times New Roman" w:cs="Times New Roman"/>
                  <w:b/>
                  <w:color w:val="003300"/>
                  <w:sz w:val="24"/>
                  <w:szCs w:val="20"/>
                  <w:lang w:eastAsia="ru-RU"/>
                </w:rPr>
                <w:t>200 мм</w:t>
              </w:r>
            </w:smartTag>
          </w:p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350 мм"/>
              </w:smartTagPr>
              <w:r w:rsidRPr="007B4BE3">
                <w:rPr>
                  <w:rFonts w:ascii="Times New Roman" w:eastAsia="Times New Roman" w:hAnsi="Times New Roman" w:cs="Times New Roman"/>
                  <w:b/>
                  <w:color w:val="003300"/>
                  <w:sz w:val="24"/>
                  <w:szCs w:val="20"/>
                  <w:lang w:eastAsia="ru-RU"/>
                </w:rPr>
                <w:t>350 мм</w:t>
              </w:r>
            </w:smartTag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proofErr w:type="spellStart"/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дб</w:t>
            </w:r>
            <w:proofErr w:type="spell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35-37</w:t>
            </w: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43-45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40-42</w:t>
            </w: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47-49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57</w:t>
            </w: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58</w:t>
            </w:r>
          </w:p>
        </w:tc>
      </w:tr>
      <w:tr w:rsidR="001A7D95" w:rsidRPr="00A96798" w:rsidTr="001A7D95"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6.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proofErr w:type="spellStart"/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паропроницаемость</w:t>
            </w:r>
            <w:proofErr w:type="spellEnd"/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мг/м*ч*Па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D04977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0,2-0,3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0,17-0,23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0,7</w:t>
            </w:r>
          </w:p>
        </w:tc>
      </w:tr>
      <w:tr w:rsidR="001A7D95" w:rsidRPr="00A96798" w:rsidTr="001A7D95"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7.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усадка после 90 дней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%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D0F98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0,01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D0F98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0,015</w:t>
            </w:r>
          </w:p>
        </w:tc>
      </w:tr>
      <w:tr w:rsidR="001A7D95" w:rsidRPr="00A96798" w:rsidTr="001A7D95"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8.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proofErr w:type="spellStart"/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огнеустойчивость</w:t>
            </w:r>
            <w:proofErr w:type="spellEnd"/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мин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120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120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---</w:t>
            </w:r>
          </w:p>
        </w:tc>
      </w:tr>
      <w:tr w:rsidR="001A7D95" w:rsidRPr="00A96798" w:rsidTr="001A7D95"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9.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водопоглощение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%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D0F98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0,8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D0F98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D0F98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0,2</w:t>
            </w:r>
          </w:p>
        </w:tc>
      </w:tr>
    </w:tbl>
    <w:p w:rsidR="001A7D95" w:rsidRPr="001A7D95" w:rsidRDefault="001A7D95" w:rsidP="001A7D95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1A7D95" w:rsidRPr="003339F4" w:rsidRDefault="00185E46" w:rsidP="00D85827">
      <w:pPr>
        <w:spacing w:after="0" w:line="240" w:lineRule="auto"/>
        <w:ind w:right="-1050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Технико-Экономические Показатели П</w:t>
      </w:r>
      <w:r w:rsidR="001A7D95"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роизводства.</w:t>
      </w:r>
    </w:p>
    <w:p w:rsidR="001A7D95" w:rsidRPr="00A94EAB" w:rsidRDefault="001A7D95" w:rsidP="00D85827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b/>
          <w:color w:val="003300"/>
          <w:sz w:val="28"/>
          <w:szCs w:val="28"/>
          <w:vertAlign w:val="superscript"/>
          <w:lang w:eastAsia="ru-RU"/>
        </w:rPr>
      </w:pPr>
      <w:r w:rsidRPr="00A94EAB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Расход основных материалов на 1 м</w:t>
      </w:r>
      <w:r w:rsidRPr="00A94EAB">
        <w:rPr>
          <w:rFonts w:ascii="Times New Roman" w:eastAsia="Times New Roman" w:hAnsi="Times New Roman" w:cs="Times New Roman"/>
          <w:b/>
          <w:color w:val="003300"/>
          <w:sz w:val="28"/>
          <w:szCs w:val="28"/>
          <w:vertAlign w:val="superscript"/>
          <w:lang w:eastAsia="ru-RU"/>
        </w:rPr>
        <w:t>3</w:t>
      </w:r>
    </w:p>
    <w:p w:rsidR="001A7D95" w:rsidRPr="00A96798" w:rsidRDefault="001A7D95" w:rsidP="00D85827">
      <w:pPr>
        <w:numPr>
          <w:ilvl w:val="0"/>
          <w:numId w:val="5"/>
        </w:num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цемент М 400,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кг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400-650</w:t>
      </w:r>
    </w:p>
    <w:p w:rsidR="001A7D95" w:rsidRPr="00A96798" w:rsidRDefault="001A7D95" w:rsidP="00D85827">
      <w:pPr>
        <w:numPr>
          <w:ilvl w:val="0"/>
          <w:numId w:val="5"/>
        </w:num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песок,</w:t>
      </w:r>
      <w:r w:rsidR="006660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опил, отходы карьеров    </w:t>
      </w:r>
      <w:proofErr w:type="gramStart"/>
      <w:r w:rsidR="006660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кг</w:t>
      </w:r>
      <w:proofErr w:type="gramEnd"/>
      <w:r w:rsidR="006660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6660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6660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      до  5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0 % </w:t>
      </w:r>
      <w:r w:rsidRPr="00A96798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в счет цемента</w:t>
      </w:r>
    </w:p>
    <w:p w:rsidR="001A7D95" w:rsidRPr="00A96798" w:rsidRDefault="00666098" w:rsidP="00D85827">
      <w:pPr>
        <w:numPr>
          <w:ilvl w:val="0"/>
          <w:numId w:val="5"/>
        </w:num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СПС      </w:t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  </w:t>
      </w:r>
      <w:proofErr w:type="gramStart"/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кг</w:t>
      </w:r>
      <w:proofErr w:type="gramEnd"/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(3,5)</w:t>
      </w:r>
    </w:p>
    <w:p w:rsidR="00691945" w:rsidRPr="009D3A10" w:rsidRDefault="001A7D95" w:rsidP="004B33F3">
      <w:pPr>
        <w:numPr>
          <w:ilvl w:val="0"/>
          <w:numId w:val="5"/>
        </w:num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вода,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       </w:t>
      </w:r>
      <w:r w:rsidR="006660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proofErr w:type="gramStart"/>
      <w:r w:rsidR="006660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л</w:t>
      </w:r>
      <w:proofErr w:type="gramEnd"/>
      <w:r w:rsidR="006660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6660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6660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6660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6660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        200-28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0</w:t>
      </w:r>
    </w:p>
    <w:p w:rsidR="00C1743E" w:rsidRDefault="00C1743E" w:rsidP="004B33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</w:pPr>
    </w:p>
    <w:p w:rsidR="004B33F3" w:rsidRPr="00C1743E" w:rsidRDefault="004B33F3" w:rsidP="004B33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</w:pPr>
      <w:r w:rsidRPr="00C1743E"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  <w:lastRenderedPageBreak/>
        <w:t xml:space="preserve">Состава </w:t>
      </w:r>
      <w:r w:rsidR="00C1743E" w:rsidRPr="00C1743E"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  <w:t xml:space="preserve"> </w:t>
      </w:r>
      <w:r w:rsidRPr="00C1743E"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  <w:t>компонентов.</w:t>
      </w:r>
    </w:p>
    <w:p w:rsidR="004B33F3" w:rsidRPr="003339F4" w:rsidRDefault="004B33F3" w:rsidP="004B33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 xml:space="preserve">Расчет </w:t>
      </w:r>
      <w:proofErr w:type="gramStart"/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>производится</w:t>
      </w:r>
      <w:proofErr w:type="gramEnd"/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 xml:space="preserve"> на 1м</w:t>
      </w: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0"/>
          <w:vertAlign w:val="superscript"/>
          <w:lang w:eastAsia="ru-RU"/>
        </w:rPr>
        <w:t>3</w:t>
      </w:r>
      <w:r w:rsidR="00185E46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 xml:space="preserve"> готового </w:t>
      </w:r>
      <w:r w:rsidR="00C1743E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 xml:space="preserve">Растущего </w:t>
      </w:r>
      <w:r w:rsidR="00631711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>я</w:t>
      </w:r>
      <w:r w:rsidR="00185E46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 xml:space="preserve">чеистого </w:t>
      </w:r>
      <w:r w:rsidR="00C1743E" w:rsidRPr="00C1743E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>«</w:t>
      </w:r>
      <w:r w:rsidR="004431FE">
        <w:rPr>
          <w:rFonts w:ascii="Times New Roman" w:eastAsia="Times New Roman" w:hAnsi="Times New Roman" w:cs="Times New Roman"/>
          <w:b/>
          <w:color w:val="000099"/>
          <w:sz w:val="28"/>
          <w:szCs w:val="20"/>
          <w:lang w:val="en-US" w:eastAsia="ru-RU"/>
        </w:rPr>
        <w:t>DELTA</w:t>
      </w:r>
      <w:r w:rsidR="00631711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>-Бетона» (Р</w:t>
      </w:r>
      <w:r w:rsidR="00C1743E" w:rsidRPr="00C1743E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>ДБ)</w:t>
      </w:r>
    </w:p>
    <w:p w:rsidR="004B33F3" w:rsidRPr="00A94EAB" w:rsidRDefault="004B33F3" w:rsidP="004B33F3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9606" w:type="dxa"/>
        <w:tblInd w:w="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6"/>
        <w:gridCol w:w="2296"/>
        <w:gridCol w:w="1134"/>
        <w:gridCol w:w="1842"/>
        <w:gridCol w:w="1560"/>
        <w:gridCol w:w="2268"/>
      </w:tblGrid>
      <w:tr w:rsidR="004B33F3" w:rsidRPr="004B33F3" w:rsidTr="00B132F4">
        <w:trPr>
          <w:cantSplit/>
          <w:trHeight w:val="689"/>
        </w:trPr>
        <w:tc>
          <w:tcPr>
            <w:tcW w:w="506" w:type="dxa"/>
            <w:textDirection w:val="btLr"/>
          </w:tcPr>
          <w:p w:rsidR="004B33F3" w:rsidRPr="00C3044C" w:rsidRDefault="004B33F3" w:rsidP="004B33F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№п/п.</w:t>
            </w:r>
          </w:p>
        </w:tc>
        <w:tc>
          <w:tcPr>
            <w:tcW w:w="2296" w:type="dxa"/>
            <w:vAlign w:val="center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Материалы</w:t>
            </w:r>
          </w:p>
        </w:tc>
        <w:tc>
          <w:tcPr>
            <w:tcW w:w="1134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400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кг\м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842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600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кг\м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560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800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кг\м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268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1200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кг\м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  <w:tr w:rsidR="004B33F3" w:rsidRPr="004B33F3" w:rsidTr="00A94EAB">
        <w:trPr>
          <w:trHeight w:val="681"/>
        </w:trPr>
        <w:tc>
          <w:tcPr>
            <w:tcW w:w="50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9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Цемент, кг.</w:t>
            </w:r>
          </w:p>
        </w:tc>
        <w:tc>
          <w:tcPr>
            <w:tcW w:w="1134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8602FB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25</w:t>
            </w:r>
            <w:r w:rsidR="004B33F3"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2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D74D04" w:rsidP="00631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30</w:t>
            </w:r>
            <w:r w:rsidR="004B33F3"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60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8602FB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</w:t>
            </w:r>
            <w:r w:rsidR="004B33F3"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268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600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</w:tc>
      </w:tr>
      <w:tr w:rsidR="004B33F3" w:rsidRPr="004B33F3" w:rsidTr="004B33F3">
        <w:tc>
          <w:tcPr>
            <w:tcW w:w="50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2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</w:tc>
        <w:tc>
          <w:tcPr>
            <w:tcW w:w="229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Песок, кг.</w:t>
            </w:r>
          </w:p>
        </w:tc>
        <w:tc>
          <w:tcPr>
            <w:tcW w:w="1134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8602FB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15</w:t>
            </w:r>
            <w:r w:rsidR="004B33F3"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2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D74D04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30</w:t>
            </w:r>
            <w:r w:rsidR="004B33F3"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60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8602FB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3</w:t>
            </w:r>
            <w:r w:rsidR="004B33F3"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268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600</w:t>
            </w:r>
          </w:p>
        </w:tc>
      </w:tr>
      <w:tr w:rsidR="004B33F3" w:rsidRPr="004B33F3" w:rsidTr="004B33F3">
        <w:tc>
          <w:tcPr>
            <w:tcW w:w="50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3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</w:tc>
        <w:tc>
          <w:tcPr>
            <w:tcW w:w="229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Вода, л.</w:t>
            </w:r>
          </w:p>
        </w:tc>
        <w:tc>
          <w:tcPr>
            <w:tcW w:w="1134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val="en-US"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val="en-US" w:eastAsia="ru-RU"/>
              </w:rPr>
              <w:t>22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0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val="en-US" w:eastAsia="ru-RU"/>
              </w:rPr>
              <w:t>-280</w:t>
            </w:r>
          </w:p>
        </w:tc>
        <w:tc>
          <w:tcPr>
            <w:tcW w:w="1842" w:type="dxa"/>
          </w:tcPr>
          <w:p w:rsidR="004B33F3" w:rsidRPr="00C3044C" w:rsidRDefault="004B33F3" w:rsidP="004B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220-280</w:t>
            </w:r>
          </w:p>
          <w:p w:rsidR="004B33F3" w:rsidRPr="00C3044C" w:rsidRDefault="004B33F3" w:rsidP="004B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(не более 400)</w:t>
            </w:r>
          </w:p>
        </w:tc>
        <w:tc>
          <w:tcPr>
            <w:tcW w:w="1560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До 600</w:t>
            </w:r>
          </w:p>
        </w:tc>
        <w:tc>
          <w:tcPr>
            <w:tcW w:w="2268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До 800</w:t>
            </w:r>
          </w:p>
        </w:tc>
      </w:tr>
      <w:tr w:rsidR="004B33F3" w:rsidRPr="004B33F3" w:rsidTr="004B33F3">
        <w:tc>
          <w:tcPr>
            <w:tcW w:w="50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4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</w:tc>
        <w:tc>
          <w:tcPr>
            <w:tcW w:w="229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Рекомендуемая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температура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Раствора, </w:t>
            </w:r>
            <w:proofErr w:type="spellStart"/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  <w:t>о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</w:t>
            </w:r>
            <w:proofErr w:type="spellEnd"/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25-30</w:t>
            </w:r>
          </w:p>
        </w:tc>
        <w:tc>
          <w:tcPr>
            <w:tcW w:w="1842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10-30</w:t>
            </w:r>
          </w:p>
        </w:tc>
        <w:tc>
          <w:tcPr>
            <w:tcW w:w="1560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10-30</w:t>
            </w:r>
          </w:p>
        </w:tc>
        <w:tc>
          <w:tcPr>
            <w:tcW w:w="2268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10-30</w:t>
            </w:r>
          </w:p>
        </w:tc>
      </w:tr>
      <w:tr w:rsidR="004B33F3" w:rsidRPr="004B33F3" w:rsidTr="004B33F3">
        <w:tc>
          <w:tcPr>
            <w:tcW w:w="50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</w:tc>
        <w:tc>
          <w:tcPr>
            <w:tcW w:w="229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Сухая смесь, кг.</w:t>
            </w:r>
          </w:p>
        </w:tc>
        <w:tc>
          <w:tcPr>
            <w:tcW w:w="1134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631711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</w:t>
            </w:r>
            <w:r w:rsidR="00B964F9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 (3,5)*</w:t>
            </w:r>
          </w:p>
        </w:tc>
        <w:tc>
          <w:tcPr>
            <w:tcW w:w="1842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</w:t>
            </w:r>
            <w:r w:rsidR="00B964F9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 (3,5)*</w:t>
            </w:r>
          </w:p>
        </w:tc>
        <w:tc>
          <w:tcPr>
            <w:tcW w:w="1560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</w:t>
            </w:r>
            <w:r w:rsidR="00B964F9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 (3,5)*</w:t>
            </w:r>
          </w:p>
        </w:tc>
        <w:tc>
          <w:tcPr>
            <w:tcW w:w="2268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</w:t>
            </w:r>
            <w:r w:rsidR="00B964F9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 (3,5)*</w:t>
            </w:r>
          </w:p>
        </w:tc>
      </w:tr>
      <w:tr w:rsidR="004B33F3" w:rsidRPr="004B33F3" w:rsidTr="004B33F3">
        <w:tc>
          <w:tcPr>
            <w:tcW w:w="50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6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</w:tc>
        <w:tc>
          <w:tcPr>
            <w:tcW w:w="229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Время перемешивания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Цемент-вода, мин.</w:t>
            </w:r>
          </w:p>
        </w:tc>
        <w:tc>
          <w:tcPr>
            <w:tcW w:w="1134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5-15</w:t>
            </w:r>
          </w:p>
        </w:tc>
        <w:tc>
          <w:tcPr>
            <w:tcW w:w="1842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5-15</w:t>
            </w:r>
          </w:p>
        </w:tc>
        <w:tc>
          <w:tcPr>
            <w:tcW w:w="1560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5-15</w:t>
            </w:r>
          </w:p>
        </w:tc>
        <w:tc>
          <w:tcPr>
            <w:tcW w:w="2268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5-15</w:t>
            </w:r>
          </w:p>
        </w:tc>
      </w:tr>
      <w:tr w:rsidR="004B33F3" w:rsidRPr="004B33F3" w:rsidTr="004B33F3">
        <w:tc>
          <w:tcPr>
            <w:tcW w:w="50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7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</w:tc>
        <w:tc>
          <w:tcPr>
            <w:tcW w:w="229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Время перемешивания с сухой смесью, сек.</w:t>
            </w:r>
          </w:p>
        </w:tc>
        <w:tc>
          <w:tcPr>
            <w:tcW w:w="1134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15-60</w:t>
            </w:r>
          </w:p>
        </w:tc>
        <w:tc>
          <w:tcPr>
            <w:tcW w:w="1842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15-60</w:t>
            </w:r>
          </w:p>
        </w:tc>
        <w:tc>
          <w:tcPr>
            <w:tcW w:w="1560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15-60</w:t>
            </w:r>
          </w:p>
        </w:tc>
        <w:tc>
          <w:tcPr>
            <w:tcW w:w="2268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15-60</w:t>
            </w:r>
          </w:p>
        </w:tc>
      </w:tr>
    </w:tbl>
    <w:p w:rsidR="004B33F3" w:rsidRPr="00B964F9" w:rsidRDefault="00B964F9" w:rsidP="00B964F9">
      <w:pPr>
        <w:pStyle w:val="a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*</w:t>
      </w:r>
      <w:r w:rsidRPr="00B964F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зависит от мягкости воды и  качества цемента</w:t>
      </w:r>
    </w:p>
    <w:p w:rsidR="004B33F3" w:rsidRPr="00852A04" w:rsidRDefault="004B33F3" w:rsidP="004B33F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При изготовлении материала с применением песка необходимо учитывать его влажность, </w:t>
      </w:r>
      <w:proofErr w:type="gramStart"/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исходя из этого возможны</w:t>
      </w:r>
      <w:proofErr w:type="gramEnd"/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поправки к таблицам по кол-ву применяемой воды (основной ориентир консистенция раствора – должна быть подобна «жидкой сметане»). Рекомендуется применять песок и для изготовления материала с удельным весом 400 кг/м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vertAlign w:val="superscript"/>
          <w:lang w:eastAsia="ru-RU"/>
        </w:rPr>
        <w:t>3</w:t>
      </w:r>
      <w:r w:rsidR="00DB3AE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до 4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0% с последующи</w:t>
      </w:r>
      <w:r w:rsidR="00C3044C"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 незначительным изменением физико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-механич</w:t>
      </w:r>
      <w:r w:rsidR="00C3044C"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еских  и </w:t>
      </w:r>
      <w:proofErr w:type="gramStart"/>
      <w:r w:rsidR="00C3044C"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тепло-технических</w:t>
      </w:r>
      <w:proofErr w:type="gramEnd"/>
      <w:r w:rsidR="00C3044C"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с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войств.</w:t>
      </w:r>
    </w:p>
    <w:p w:rsidR="004B33F3" w:rsidRPr="009D3A10" w:rsidRDefault="004B33F3" w:rsidP="004B33F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При получении материала с более высоким удельным весом (600 и более) вязкость раствора 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увеличивается.</w:t>
      </w:r>
    </w:p>
    <w:p w:rsidR="004B33F3" w:rsidRPr="003339F4" w:rsidRDefault="004B33F3" w:rsidP="004B33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0"/>
          <w:lang w:eastAsia="ru-RU"/>
        </w:rPr>
        <w:t>1.</w:t>
      </w: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 xml:space="preserve"> Определения:</w:t>
      </w:r>
    </w:p>
    <w:p w:rsidR="004B33F3" w:rsidRPr="00852A04" w:rsidRDefault="004B33F3" w:rsidP="00A94EAB">
      <w:pPr>
        <w:numPr>
          <w:ilvl w:val="0"/>
          <w:numId w:val="6"/>
        </w:numPr>
        <w:tabs>
          <w:tab w:val="clear" w:pos="720"/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</w:pPr>
      <w:r w:rsidRPr="003339F4">
        <w:rPr>
          <w:rFonts w:ascii="Times New Roman" w:eastAsia="Times New Roman" w:hAnsi="Times New Roman" w:cs="Times New Roman"/>
          <w:color w:val="000099"/>
          <w:sz w:val="28"/>
          <w:szCs w:val="20"/>
          <w:lang w:eastAsia="ru-RU"/>
        </w:rPr>
        <w:t>«</w:t>
      </w:r>
      <w:r w:rsidRPr="003339F4">
        <w:rPr>
          <w:rFonts w:ascii="Times New Roman" w:eastAsia="Times New Roman" w:hAnsi="Times New Roman" w:cs="Times New Roman"/>
          <w:b/>
          <w:bCs/>
          <w:i/>
          <w:iCs/>
          <w:color w:val="000099"/>
          <w:sz w:val="28"/>
          <w:szCs w:val="20"/>
          <w:lang w:eastAsia="ru-RU"/>
        </w:rPr>
        <w:t>схватывание</w:t>
      </w:r>
      <w:r w:rsidRPr="003339F4">
        <w:rPr>
          <w:rFonts w:ascii="Times New Roman" w:eastAsia="Times New Roman" w:hAnsi="Times New Roman" w:cs="Times New Roman"/>
          <w:color w:val="000099"/>
          <w:sz w:val="28"/>
          <w:szCs w:val="20"/>
          <w:lang w:eastAsia="ru-RU"/>
        </w:rPr>
        <w:t xml:space="preserve">»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>- когда бетонная масса приобретает достаточную вязкость и прочность, чтобы выделяющиеся пузырьки не покинули материал,</w:t>
      </w:r>
    </w:p>
    <w:p w:rsidR="004B33F3" w:rsidRPr="00852A04" w:rsidRDefault="004B33F3" w:rsidP="004B33F3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</w:pPr>
      <w:r w:rsidRPr="003339F4">
        <w:rPr>
          <w:rFonts w:ascii="Times New Roman" w:eastAsia="Times New Roman" w:hAnsi="Times New Roman" w:cs="Times New Roman"/>
          <w:color w:val="000099"/>
          <w:sz w:val="28"/>
          <w:szCs w:val="20"/>
          <w:lang w:eastAsia="ru-RU"/>
        </w:rPr>
        <w:t>«</w:t>
      </w:r>
      <w:r w:rsidRPr="003339F4">
        <w:rPr>
          <w:rFonts w:ascii="Times New Roman" w:eastAsia="Times New Roman" w:hAnsi="Times New Roman" w:cs="Times New Roman"/>
          <w:b/>
          <w:bCs/>
          <w:i/>
          <w:iCs/>
          <w:color w:val="000099"/>
          <w:sz w:val="28"/>
          <w:szCs w:val="20"/>
          <w:lang w:eastAsia="ru-RU"/>
        </w:rPr>
        <w:t>вызревание</w:t>
      </w:r>
      <w:r w:rsidRPr="003339F4">
        <w:rPr>
          <w:rFonts w:ascii="Times New Roman" w:eastAsia="Times New Roman" w:hAnsi="Times New Roman" w:cs="Times New Roman"/>
          <w:color w:val="000099"/>
          <w:sz w:val="28"/>
          <w:szCs w:val="20"/>
          <w:lang w:eastAsia="ru-RU"/>
        </w:rPr>
        <w:t xml:space="preserve">»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 xml:space="preserve">- когда материал приобретает необходимую прочность, чтобы сохранить форму изделия, </w:t>
      </w:r>
    </w:p>
    <w:p w:rsidR="004B33F3" w:rsidRPr="009D3A10" w:rsidRDefault="004B33F3" w:rsidP="009D3A10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</w:pPr>
      <w:r w:rsidRPr="003339F4">
        <w:rPr>
          <w:rFonts w:ascii="Times New Roman" w:eastAsia="Times New Roman" w:hAnsi="Times New Roman" w:cs="Times New Roman"/>
          <w:color w:val="000099"/>
          <w:sz w:val="28"/>
          <w:szCs w:val="20"/>
          <w:lang w:eastAsia="ru-RU"/>
        </w:rPr>
        <w:t>«</w:t>
      </w:r>
      <w:r w:rsidRPr="003339F4">
        <w:rPr>
          <w:rFonts w:ascii="Times New Roman" w:eastAsia="Times New Roman" w:hAnsi="Times New Roman" w:cs="Times New Roman"/>
          <w:b/>
          <w:bCs/>
          <w:i/>
          <w:iCs/>
          <w:color w:val="000099"/>
          <w:sz w:val="28"/>
          <w:szCs w:val="20"/>
          <w:lang w:eastAsia="ru-RU"/>
        </w:rPr>
        <w:t>набор прочности</w:t>
      </w:r>
      <w:r w:rsidRPr="003339F4">
        <w:rPr>
          <w:rFonts w:ascii="Times New Roman" w:eastAsia="Times New Roman" w:hAnsi="Times New Roman" w:cs="Times New Roman"/>
          <w:color w:val="000099"/>
          <w:sz w:val="28"/>
          <w:szCs w:val="20"/>
          <w:lang w:eastAsia="ru-RU"/>
        </w:rPr>
        <w:t xml:space="preserve">»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>- когда материал приобретает требуемые служебные характеристики</w:t>
      </w:r>
      <w:r w:rsidR="009D3A10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 xml:space="preserve">. </w:t>
      </w:r>
      <w:r w:rsidRPr="009D3A10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>Сухая п</w:t>
      </w:r>
      <w:r w:rsidR="009371FA" w:rsidRPr="009D3A10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>а</w:t>
      </w:r>
      <w:r w:rsidRPr="009D3A10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>рообразующая смесь предназначена для формирования ячеистого бетона с пористой структурой.</w:t>
      </w:r>
    </w:p>
    <w:p w:rsidR="004B33F3" w:rsidRPr="00852A04" w:rsidRDefault="004B33F3" w:rsidP="004B33F3">
      <w:pPr>
        <w:spacing w:after="0" w:line="240" w:lineRule="auto"/>
        <w:ind w:right="-716" w:firstLine="284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0"/>
          <w:lang w:eastAsia="ru-RU"/>
        </w:rPr>
      </w:pPr>
      <w:r w:rsidRPr="00852A04">
        <w:rPr>
          <w:rFonts w:ascii="Times New Roman" w:eastAsia="Times New Roman" w:hAnsi="Times New Roman" w:cs="Times New Roman"/>
          <w:snapToGrid w:val="0"/>
          <w:color w:val="003300"/>
          <w:sz w:val="28"/>
          <w:szCs w:val="20"/>
          <w:lang w:eastAsia="ru-RU"/>
        </w:rPr>
        <w:t xml:space="preserve">Меняя соотношение компонентов и </w:t>
      </w:r>
      <w:proofErr w:type="spellStart"/>
      <w:r w:rsidRPr="00852A04">
        <w:rPr>
          <w:rFonts w:ascii="Times New Roman" w:eastAsia="Times New Roman" w:hAnsi="Times New Roman" w:cs="Times New Roman"/>
          <w:snapToGrid w:val="0"/>
          <w:color w:val="003300"/>
          <w:sz w:val="28"/>
          <w:szCs w:val="20"/>
          <w:lang w:eastAsia="ru-RU"/>
        </w:rPr>
        <w:t>водо</w:t>
      </w:r>
      <w:proofErr w:type="spellEnd"/>
      <w:r w:rsidRPr="00852A04">
        <w:rPr>
          <w:rFonts w:ascii="Times New Roman" w:eastAsia="Times New Roman" w:hAnsi="Times New Roman" w:cs="Times New Roman"/>
          <w:snapToGrid w:val="0"/>
          <w:color w:val="003300"/>
          <w:sz w:val="28"/>
          <w:szCs w:val="20"/>
          <w:lang w:eastAsia="ru-RU"/>
        </w:rPr>
        <w:t xml:space="preserve"> - твердое состояние можно в широких </w:t>
      </w:r>
    </w:p>
    <w:p w:rsidR="004B33F3" w:rsidRPr="00852A04" w:rsidRDefault="00BD0554" w:rsidP="00BD0554">
      <w:pPr>
        <w:spacing w:after="0" w:line="240" w:lineRule="auto"/>
        <w:ind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3300"/>
          <w:sz w:val="28"/>
          <w:szCs w:val="20"/>
          <w:lang w:eastAsia="ru-RU"/>
        </w:rPr>
        <w:t xml:space="preserve">  </w:t>
      </w:r>
      <w:r w:rsidR="004B33F3" w:rsidRPr="00852A04">
        <w:rPr>
          <w:rFonts w:ascii="Times New Roman" w:eastAsia="Times New Roman" w:hAnsi="Times New Roman" w:cs="Times New Roman"/>
          <w:snapToGrid w:val="0"/>
          <w:color w:val="003300"/>
          <w:sz w:val="28"/>
          <w:szCs w:val="20"/>
          <w:lang w:eastAsia="ru-RU"/>
        </w:rPr>
        <w:t>пределах изменять плотность образующегося ячеистого бетона:</w:t>
      </w:r>
    </w:p>
    <w:p w:rsidR="004B33F3" w:rsidRPr="00852A04" w:rsidRDefault="004B33F3" w:rsidP="004B33F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</w:pP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lastRenderedPageBreak/>
        <w:t>Плотностью 400-600 кг\м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vertAlign w:val="superscript"/>
          <w:lang w:eastAsia="ru-RU"/>
        </w:rPr>
        <w:t>3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 xml:space="preserve"> – теплоизоляционный,</w:t>
      </w:r>
    </w:p>
    <w:p w:rsidR="004B33F3" w:rsidRPr="00852A04" w:rsidRDefault="004B33F3" w:rsidP="004B33F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</w:pP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>Плотностью 600-900 кг\м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vertAlign w:val="superscript"/>
          <w:lang w:eastAsia="ru-RU"/>
        </w:rPr>
        <w:t>3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 xml:space="preserve"> – теплоизоляционно- конструкционный,</w:t>
      </w:r>
    </w:p>
    <w:p w:rsidR="004B33F3" w:rsidRPr="00852A04" w:rsidRDefault="004B33F3" w:rsidP="004B33F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</w:pP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>Плотностью 900-1600 кг\м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vertAlign w:val="superscript"/>
          <w:lang w:eastAsia="ru-RU"/>
        </w:rPr>
        <w:t>3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 xml:space="preserve"> – конструкционн</w:t>
      </w:r>
      <w:proofErr w:type="gramStart"/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>о-</w:t>
      </w:r>
      <w:proofErr w:type="gramEnd"/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 xml:space="preserve"> теплоизоляционный.</w:t>
      </w:r>
    </w:p>
    <w:p w:rsidR="004B33F3" w:rsidRPr="00B964F9" w:rsidRDefault="004B33F3" w:rsidP="00B964F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3300"/>
          <w:sz w:val="28"/>
          <w:szCs w:val="16"/>
          <w:lang w:eastAsia="ru-RU"/>
        </w:rPr>
      </w:pPr>
      <w:r w:rsidRPr="00B964F9">
        <w:rPr>
          <w:rFonts w:ascii="Times New Roman" w:eastAsia="Times New Roman" w:hAnsi="Times New Roman" w:cs="Times New Roman"/>
          <w:i/>
          <w:iCs/>
          <w:color w:val="003300"/>
          <w:sz w:val="28"/>
          <w:szCs w:val="16"/>
          <w:lang w:eastAsia="ru-RU"/>
        </w:rPr>
        <w:t>Качество определяется качеством исходных</w:t>
      </w:r>
      <w:r w:rsidR="009D3A10" w:rsidRPr="00B964F9">
        <w:rPr>
          <w:rFonts w:ascii="Times New Roman" w:eastAsia="Times New Roman" w:hAnsi="Times New Roman" w:cs="Times New Roman"/>
          <w:i/>
          <w:iCs/>
          <w:color w:val="003300"/>
          <w:sz w:val="28"/>
          <w:szCs w:val="16"/>
          <w:lang w:eastAsia="ru-RU"/>
        </w:rPr>
        <w:t xml:space="preserve"> материалов </w:t>
      </w:r>
      <w:r w:rsidRPr="00B964F9">
        <w:rPr>
          <w:rFonts w:ascii="Times New Roman" w:eastAsia="Times New Roman" w:hAnsi="Times New Roman" w:cs="Times New Roman"/>
          <w:i/>
          <w:iCs/>
          <w:color w:val="003300"/>
          <w:sz w:val="28"/>
          <w:szCs w:val="16"/>
          <w:lang w:eastAsia="ru-RU"/>
        </w:rPr>
        <w:t>(цемент, вода – мягкая,   жесткая)</w:t>
      </w:r>
    </w:p>
    <w:p w:rsidR="004B33F3" w:rsidRPr="00852A04" w:rsidRDefault="004B33F3" w:rsidP="004B33F3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  <w:r w:rsidRPr="00852A04"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  <w:t>_______________________________________________________</w:t>
      </w:r>
    </w:p>
    <w:p w:rsidR="004B33F3" w:rsidRPr="003339F4" w:rsidRDefault="004B33F3" w:rsidP="004B33F3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Применяемые материалы:</w:t>
      </w:r>
    </w:p>
    <w:p w:rsidR="004B33F3" w:rsidRPr="00852A04" w:rsidRDefault="004B33F3" w:rsidP="004B33F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B76FCF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Вода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– питьевая, возможно использовать техническую воду после предварительной проверки.</w:t>
      </w:r>
    </w:p>
    <w:p w:rsidR="004B33F3" w:rsidRPr="00852A04" w:rsidRDefault="004B33F3" w:rsidP="00D43609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B76FCF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Цемент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– марки ПЦ 400 Д-0, возможно использование других марок цемента</w:t>
      </w:r>
      <w:r w:rsidR="00D43609"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после предварительной проверки 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ГОСТ 10178-85</w:t>
      </w:r>
    </w:p>
    <w:p w:rsidR="004B33F3" w:rsidRPr="00852A04" w:rsidRDefault="004B33F3" w:rsidP="00D43609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</w:pPr>
      <w:r w:rsidRPr="00B76FCF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Песок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– речной промытый, включения глины недопустимо. Гранулы не более 1мм</w:t>
      </w:r>
      <w:r w:rsidRPr="00852A04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.</w:t>
      </w:r>
    </w:p>
    <w:p w:rsidR="009B40AA" w:rsidRPr="00BD0554" w:rsidRDefault="009B40AA" w:rsidP="00D43609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</w:p>
    <w:p w:rsidR="00075F92" w:rsidRPr="009D3A10" w:rsidRDefault="00075F92" w:rsidP="009D3A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 w:rsidRPr="009D3A10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Сухая см</w:t>
      </w:r>
      <w:r w:rsidR="00185E46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есь для производства Растущего Я</w:t>
      </w:r>
      <w:r w:rsidRPr="009D3A10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чеистого </w:t>
      </w:r>
      <w:r w:rsidR="00C1743E" w:rsidRPr="00C1743E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«</w:t>
      </w:r>
      <w:r w:rsidR="004431FE">
        <w:rPr>
          <w:rFonts w:ascii="Times New Roman" w:eastAsia="Times New Roman" w:hAnsi="Times New Roman" w:cs="Times New Roman"/>
          <w:b/>
          <w:color w:val="000099"/>
          <w:sz w:val="28"/>
          <w:szCs w:val="28"/>
          <w:lang w:val="en-US" w:eastAsia="ru-RU"/>
        </w:rPr>
        <w:t>DELTA</w:t>
      </w:r>
      <w:r w:rsidR="00C1743E" w:rsidRPr="00C1743E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-Бетона» (РЯДБ) </w:t>
      </w:r>
      <w:r w:rsidRPr="009D3A10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 неавтоклавного</w:t>
      </w:r>
      <w:r w:rsidR="00185E46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,</w:t>
      </w:r>
      <w:r w:rsidRPr="009D3A10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 монолитного</w:t>
      </w:r>
      <w:r w:rsidR="00C3044C" w:rsidRPr="009D3A10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.</w:t>
      </w:r>
    </w:p>
    <w:tbl>
      <w:tblPr>
        <w:tblW w:w="0" w:type="auto"/>
        <w:tblInd w:w="12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2880"/>
        <w:gridCol w:w="3032"/>
      </w:tblGrid>
      <w:tr w:rsidR="00A25C6B" w:rsidRPr="00075F92" w:rsidTr="00A25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6B" w:rsidRPr="00C3044C" w:rsidRDefault="00A25C6B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п</w:t>
            </w:r>
            <w:proofErr w:type="gramEnd"/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6B" w:rsidRPr="00C3044C" w:rsidRDefault="00A25C6B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Вес нетто упаковки, 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val="en-US" w:eastAsia="ru-RU"/>
              </w:rPr>
              <w:t>[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кг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val="en-US" w:eastAsia="ru-RU"/>
              </w:rPr>
              <w:t>]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6B" w:rsidRPr="00C3044C" w:rsidRDefault="00A25C6B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Марка смеси</w:t>
            </w:r>
          </w:p>
        </w:tc>
      </w:tr>
      <w:tr w:rsidR="00A25C6B" w:rsidRPr="00075F92" w:rsidTr="00A25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6B" w:rsidRPr="00C3044C" w:rsidRDefault="00A25C6B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6B" w:rsidRPr="00C3044C" w:rsidRDefault="00A25C6B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6B" w:rsidRPr="00C3044C" w:rsidRDefault="00A25C6B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СПС-1</w:t>
            </w:r>
          </w:p>
        </w:tc>
      </w:tr>
      <w:tr w:rsidR="00A25C6B" w:rsidRPr="00075F92" w:rsidTr="00A25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6B" w:rsidRPr="00C3044C" w:rsidRDefault="00A25C6B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6B" w:rsidRPr="00C3044C" w:rsidRDefault="00A25C6B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6B" w:rsidRPr="00C3044C" w:rsidRDefault="00A25C6B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СС-1 Монолит</w:t>
            </w:r>
          </w:p>
        </w:tc>
      </w:tr>
      <w:tr w:rsidR="00A25C6B" w:rsidRPr="00075F92" w:rsidTr="00A25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6B" w:rsidRPr="00C3044C" w:rsidRDefault="00A25C6B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6B" w:rsidRPr="00C3044C" w:rsidRDefault="00A25C6B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6B" w:rsidRPr="00C3044C" w:rsidRDefault="00A25C6B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СС-2 Модернизированная</w:t>
            </w:r>
          </w:p>
        </w:tc>
      </w:tr>
    </w:tbl>
    <w:p w:rsidR="00075F92" w:rsidRPr="00284CCE" w:rsidRDefault="00284CCE" w:rsidP="00075F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284CC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Для изготовления 1 м3 материала расходы на сухую смесь составят </w:t>
      </w:r>
      <w:r w:rsidR="007F70E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3,5 - </w:t>
      </w:r>
      <w:r w:rsidRPr="00284CC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5 кг.</w:t>
      </w:r>
    </w:p>
    <w:p w:rsidR="00075F92" w:rsidRPr="00852A04" w:rsidRDefault="00075F92" w:rsidP="007E2A3A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СПС- 1 -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Сухая п</w:t>
      </w:r>
      <w:r w:rsidR="009371F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рообразующая смесь для производства растущего неавтоклавного газобетона (РГБ).</w:t>
      </w:r>
    </w:p>
    <w:p w:rsidR="00075F92" w:rsidRPr="00852A04" w:rsidRDefault="00075F92" w:rsidP="007E2A3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СС- 1 </w:t>
      </w:r>
      <w:r w:rsidRPr="00852A04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-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Монолит – Сухая смесь для производства РГБ, используется преимущественно при монолитном домостроении, отличительной особенностью является повышенное содержание противоморозных и противоусадочных наполнителей.</w:t>
      </w:r>
    </w:p>
    <w:p w:rsidR="00075F92" w:rsidRPr="00852A04" w:rsidRDefault="00075F92" w:rsidP="007E2A3A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СС- 2 </w:t>
      </w:r>
      <w:r w:rsidRPr="00852A04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-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Модернизированная - Сухая смесь для производства РГБ, отличительной особенностью является повышенное содержание активных компонентов, влияющих на процесс объемного роста материала, что позволяет получать РГБ на более жесткой воде и содержит компонент для микроармирования.</w:t>
      </w:r>
    </w:p>
    <w:p w:rsidR="009B40AA" w:rsidRDefault="00C50D62" w:rsidP="006A2666">
      <w:pPr>
        <w:spacing w:after="0" w:line="240" w:lineRule="auto"/>
        <w:ind w:right="-81"/>
        <w:jc w:val="center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72000" cy="1296000"/>
            <wp:effectExtent l="133350" t="114300" r="152400" b="171450"/>
            <wp:docPr id="28" name="Рисунок 28" descr="C:\Documents and Settings\Олег\Рабочий стол\Газобетон\DSC0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ег\Рабочий стол\Газобетон\DSC0011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129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72000" cy="1296000"/>
            <wp:effectExtent l="133350" t="114300" r="152400" b="171450"/>
            <wp:docPr id="29" name="Рисунок 29" descr="C:\Documents and Settings\Олег\Рабочий стол\Газобетон\DSC0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лег\Рабочий стол\Газобетон\DSC0020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129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72000" cy="1295999"/>
            <wp:effectExtent l="133350" t="114300" r="152400" b="171450"/>
            <wp:docPr id="31" name="Рисунок 31" descr="C:\Documents and Settings\Олег\Рабочий стол\Газобетон\DSC0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Олег\Рабочий стол\Газобетон\DSC0020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12959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72000" cy="1295475"/>
            <wp:effectExtent l="133350" t="114300" r="152400" b="171450"/>
            <wp:docPr id="32" name="Рисунок 32" descr="C:\Documents and Settings\Олег\Рабочий стол\Газобетон\Фото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Олег\Рабочий стол\Газобетон\Фото012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1295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D0554" w:rsidRDefault="009B40AA" w:rsidP="006A2666">
      <w:pPr>
        <w:spacing w:after="0" w:line="240" w:lineRule="auto"/>
        <w:ind w:right="-81"/>
        <w:jc w:val="center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60000" cy="944722"/>
            <wp:effectExtent l="133350" t="114300" r="149860" b="16065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9447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1260000" cy="945000"/>
            <wp:effectExtent l="133350" t="114300" r="149860" b="160020"/>
            <wp:docPr id="94" name="Рисунок 94" descr="C:\Documents and Settings\Олег\Рабочий стол\Газобетон\Залив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Олег\Рабочий стол\Газобетон\Заливка 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94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1260000" cy="945000"/>
            <wp:effectExtent l="133350" t="114300" r="149860" b="160020"/>
            <wp:docPr id="95" name="Рисунок 95" descr="C:\Documents and Settings\Олег\Рабочий стол\Газобетон\Залив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Олег\Рабочий стол\Газобетон\Заливка 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94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1260000" cy="945000"/>
            <wp:effectExtent l="133350" t="114300" r="149860" b="160020"/>
            <wp:docPr id="96" name="Рисунок 96" descr="C:\Documents and Settings\Олег\Рабочий стол\Газобетон\ПАНЕЛЬ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Олег\Рабочий стол\Газобетон\ПАНЕЛЬ-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94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B33F3" w:rsidRPr="004B33F3" w:rsidRDefault="00B05A19" w:rsidP="006A2666">
      <w:pPr>
        <w:spacing w:after="0" w:line="240" w:lineRule="auto"/>
        <w:ind w:right="-81"/>
        <w:jc w:val="center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lastRenderedPageBreak/>
        <w:drawing>
          <wp:inline distT="0" distB="0" distL="0" distR="0">
            <wp:extent cx="1620000" cy="911073"/>
            <wp:effectExtent l="133350" t="114300" r="151765" b="156210"/>
            <wp:docPr id="56" name="Рисунок 56" descr="C:\Documents and Settings\Олег\Рабочий стол\Газобетон\P112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Олег\Рабочий стол\Газобетон\P112002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9110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1620000" cy="911074"/>
            <wp:effectExtent l="133350" t="114300" r="151765" b="156210"/>
            <wp:docPr id="59" name="Рисунок 59" descr="C:\Documents and Settings\Олег\Рабочий стол\Газобетон\P112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Олег\Рабочий стол\Газобетон\P112002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9110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1620000" cy="911073"/>
            <wp:effectExtent l="133350" t="114300" r="151765" b="156210"/>
            <wp:docPr id="60" name="Рисунок 60" descr="C:\Documents and Settings\Олег\Рабочий стол\Газобетон\P112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Олег\Рабочий стол\Газобетон\P112002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9110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B33F3" w:rsidRPr="001A7D95" w:rsidRDefault="006A2666" w:rsidP="006A2666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9B46D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0000" cy="911072"/>
            <wp:effectExtent l="133350" t="114300" r="151765" b="156210"/>
            <wp:docPr id="71" name="Рисунок 71" descr="C:\Documents and Settings\Олег\Рабочий стол\Газобетон\P112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Олег\Рабочий стол\Газобетон\P112002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9110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B46D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0000" cy="911073"/>
            <wp:effectExtent l="133350" t="114300" r="151765" b="156210"/>
            <wp:docPr id="72" name="Рисунок 72" descr="C:\Documents and Settings\Олег\Рабочий стол\Газобетон\P112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Олег\Рабочий стол\Газобетон\P112002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9110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B46D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0000" cy="911073"/>
            <wp:effectExtent l="133350" t="114300" r="151765" b="156210"/>
            <wp:docPr id="74" name="Рисунок 74" descr="C:\Documents and Settings\Олег\Рабочий стол\Газобетон\P112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Олег\Рабочий стол\Газобетон\P112003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9110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D0554" w:rsidRDefault="006A2666" w:rsidP="006A2666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bCs/>
          <w:noProof/>
          <w:color w:val="006666"/>
          <w:sz w:val="32"/>
          <w:szCs w:val="32"/>
          <w:lang w:eastAsia="ru-RU"/>
        </w:rPr>
        <w:drawing>
          <wp:inline distT="0" distB="0" distL="0" distR="0">
            <wp:extent cx="857250" cy="1267538"/>
            <wp:effectExtent l="133350" t="114300" r="152400" b="161290"/>
            <wp:docPr id="7" name="Рисунок 7" descr="C:\Documents and Settings\Олег\Рабочий стол\Готовые Объекты\0,5кирпич+300мм монол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Олег\Рабочий стол\Готовые Объекты\0,5кирпич+300мм монолит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647" cy="1268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43609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1695433" cy="1271858"/>
            <wp:effectExtent l="133350" t="114300" r="153035" b="157480"/>
            <wp:docPr id="77" name="Рисунок 77" descr="C:\Documents and Settings\Олег\Рабочий стол\Газобетон\Облицов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Олег\Рабочий стол\Газобетон\Облицовка 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218" cy="12724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6666"/>
          <w:sz w:val="32"/>
          <w:szCs w:val="32"/>
          <w:lang w:eastAsia="ru-RU"/>
        </w:rPr>
        <w:drawing>
          <wp:inline distT="0" distB="0" distL="0" distR="0">
            <wp:extent cx="1676400" cy="1257299"/>
            <wp:effectExtent l="133350" t="114300" r="152400" b="172085"/>
            <wp:docPr id="73" name="Рисунок 73" descr="C:\Documents and Settings\Олег\Рабочий стол\Готовые Объекты\Коттедж, цоколь, г.Моск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Олег\Рабочий стол\Готовые Объекты\Коттедж, цоколь, г.Москва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176" cy="12578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3A10" w:rsidRPr="001A7D95" w:rsidRDefault="009D3A10" w:rsidP="00D152A5">
      <w:pPr>
        <w:spacing w:after="0" w:line="240" w:lineRule="auto"/>
        <w:ind w:right="-105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5610A" w:rsidRPr="00C3044C" w:rsidRDefault="00D43609" w:rsidP="00C3044C">
      <w:pPr>
        <w:spacing w:after="0" w:line="240" w:lineRule="auto"/>
        <w:ind w:left="-1418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\</w:t>
      </w:r>
      <w:r w:rsidR="00C304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      </w:t>
      </w:r>
      <w:r w:rsidR="0095610A"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 xml:space="preserve">ПРЕИМУЩЕСТВА </w:t>
      </w:r>
      <w:r w:rsidR="00B007F7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 xml:space="preserve"> </w:t>
      </w:r>
      <w:r w:rsidR="0095610A"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 xml:space="preserve">РАСТУЩЕГО </w:t>
      </w:r>
      <w:r w:rsidR="00B007F7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 xml:space="preserve"> </w:t>
      </w:r>
      <w:r w:rsidR="00C1743E" w:rsidRPr="00C1743E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 xml:space="preserve"> </w:t>
      </w:r>
      <w:r w:rsidR="00B007F7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 xml:space="preserve">ЯЧЕИСТОГО  </w:t>
      </w:r>
      <w:r w:rsidR="00C1743E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«</w:t>
      </w:r>
      <w:r w:rsidR="00C1743E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val="en-US" w:eastAsia="ru-RU"/>
        </w:rPr>
        <w:t>DELTA</w:t>
      </w:r>
      <w:r w:rsidR="00B964F9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-Бетона» (Р</w:t>
      </w:r>
      <w:r w:rsidR="00C1743E" w:rsidRPr="00C1743E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ДБ)</w:t>
      </w:r>
    </w:p>
    <w:p w:rsidR="007A3DB7" w:rsidRPr="003A6378" w:rsidRDefault="0095610A" w:rsidP="00A96798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У него ярко выраженный растущий эффект, увеличе</w:t>
      </w:r>
      <w:r w:rsidR="003A637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ние в объеме в 2 раза.</w:t>
      </w:r>
    </w:p>
    <w:p w:rsidR="004377EA" w:rsidRDefault="004377E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</w:p>
    <w:p w:rsidR="0095610A" w:rsidRPr="003339F4" w:rsidRDefault="0095610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Легкость.</w:t>
      </w:r>
    </w:p>
    <w:p w:rsidR="0095610A" w:rsidRPr="003A6378" w:rsidRDefault="0043615C" w:rsidP="003A63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У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дельны</w:t>
      </w:r>
      <w:r w:rsidR="003A637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й вес </w:t>
      </w:r>
      <w:r w:rsidR="004431FE" w:rsidRP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«DELTA-Бетона» (РЯДБ)</w:t>
      </w:r>
      <w:r w:rsid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3A637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от 400 до 1200 кг/м³.</w:t>
      </w:r>
    </w:p>
    <w:p w:rsidR="004377EA" w:rsidRDefault="004377E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</w:p>
    <w:p w:rsidR="0095610A" w:rsidRPr="003339F4" w:rsidRDefault="0095610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Прочность.</w:t>
      </w:r>
    </w:p>
    <w:p w:rsidR="00A94EAB" w:rsidRDefault="0043615C" w:rsidP="00A96798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т 3,0 до 10, Мпа. Строительство зданий до 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3-х этажей. </w:t>
      </w:r>
    </w:p>
    <w:p w:rsidR="0095610A" w:rsidRPr="003A6378" w:rsidRDefault="00A94EAB" w:rsidP="00A96798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ри каркасном</w:t>
      </w:r>
      <w:r w:rsidR="003A637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строительстве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- </w:t>
      </w:r>
      <w:r w:rsidR="003A637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без ограничений.</w:t>
      </w:r>
    </w:p>
    <w:p w:rsidR="004377EA" w:rsidRDefault="004377EA" w:rsidP="00350B3C">
      <w:pPr>
        <w:tabs>
          <w:tab w:val="left" w:pos="1200"/>
          <w:tab w:val="center" w:pos="4677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</w:p>
    <w:p w:rsidR="0095610A" w:rsidRPr="003339F4" w:rsidRDefault="0095610A" w:rsidP="00350B3C">
      <w:pPr>
        <w:tabs>
          <w:tab w:val="left" w:pos="1200"/>
          <w:tab w:val="center" w:pos="4677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Высокая теплоизоляция.</w:t>
      </w:r>
    </w:p>
    <w:p w:rsidR="0095610A" w:rsidRPr="003A6378" w:rsidRDefault="0043615C" w:rsidP="00A96798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т 0,1 до 0,33. Стена толщиной 400 мм из</w:t>
      </w:r>
      <w:r w:rsidR="00276622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бетона соответствует то</w:t>
      </w:r>
      <w:r w:rsidR="003A637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лщине 1200 мм стены из кирпича.</w:t>
      </w:r>
    </w:p>
    <w:p w:rsidR="004377EA" w:rsidRDefault="004377E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</w:p>
    <w:p w:rsidR="0095610A" w:rsidRPr="003339F4" w:rsidRDefault="0095610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Звукопоглощение и звукоизоляция.</w:t>
      </w:r>
    </w:p>
    <w:p w:rsidR="0095610A" w:rsidRPr="003A6378" w:rsidRDefault="0043615C" w:rsidP="003A63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ля стены толщи</w:t>
      </w:r>
      <w:r w:rsidR="003A637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ной 240 мм составляет 60-80 дБ.</w:t>
      </w:r>
    </w:p>
    <w:p w:rsidR="004377EA" w:rsidRDefault="004377E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</w:p>
    <w:p w:rsidR="0095610A" w:rsidRPr="003339F4" w:rsidRDefault="0095610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Водопоглощение.</w:t>
      </w:r>
    </w:p>
    <w:p w:rsidR="00350B3C" w:rsidRPr="003A6378" w:rsidRDefault="0043615C" w:rsidP="003A63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одостойкого </w:t>
      </w:r>
      <w:r w:rsidR="00B964F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«DELTA-Бетона» (Р</w:t>
      </w:r>
      <w:r w:rsidR="004431FE" w:rsidRP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ДБ)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</w:t>
      </w:r>
      <w:r w:rsidR="003A637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от 0,8%. Стандартного - до 23%</w:t>
      </w:r>
    </w:p>
    <w:p w:rsidR="004377EA" w:rsidRDefault="004377EA" w:rsidP="00350B3C">
      <w:pPr>
        <w:tabs>
          <w:tab w:val="left" w:pos="1515"/>
          <w:tab w:val="center" w:pos="4677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</w:p>
    <w:p w:rsidR="0095610A" w:rsidRPr="003339F4" w:rsidRDefault="0095610A" w:rsidP="00350B3C">
      <w:pPr>
        <w:tabs>
          <w:tab w:val="left" w:pos="1515"/>
          <w:tab w:val="center" w:pos="4677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Морозостойкость.</w:t>
      </w:r>
    </w:p>
    <w:p w:rsidR="00D152A5" w:rsidRPr="00350B3C" w:rsidRDefault="0043615C" w:rsidP="00B027E9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</w:t>
      </w:r>
      <w:r w:rsidR="00B964F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астущего я</w:t>
      </w:r>
      <w:r w:rsidR="004377E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чеистого </w:t>
      </w:r>
      <w:r w:rsidR="00B964F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«DELTA-Бетона» (Р</w:t>
      </w:r>
      <w:r w:rsidR="004431FE" w:rsidRP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ДБ)</w:t>
      </w:r>
      <w:r w:rsid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более 75 циклов по лабораторным дан</w:t>
      </w:r>
      <w:r w:rsidR="0049180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ным и более 200 циклов по рас</w:t>
      </w:r>
      <w:r w:rsidR="00450274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чё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тным.</w:t>
      </w:r>
    </w:p>
    <w:p w:rsidR="004377EA" w:rsidRDefault="004377E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</w:p>
    <w:p w:rsidR="0095610A" w:rsidRPr="003339F4" w:rsidRDefault="0095610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lastRenderedPageBreak/>
        <w:t>Огнестойкость</w:t>
      </w:r>
      <w:r w:rsidR="00103C5C"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.</w:t>
      </w:r>
    </w:p>
    <w:p w:rsidR="0095610A" w:rsidRPr="00350B3C" w:rsidRDefault="00B964F9" w:rsidP="00350B3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Растущего я</w:t>
      </w:r>
      <w:r w:rsidR="004377E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чеистого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«DELTA-Бетона» (Р</w:t>
      </w:r>
      <w:r w:rsidR="004431FE" w:rsidRP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ДБ)</w:t>
      </w:r>
      <w:r w:rsid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проверена при воздействии огня в течени</w:t>
      </w:r>
      <w:proofErr w:type="gramStart"/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</w:t>
      </w:r>
      <w:proofErr w:type="gramEnd"/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4 часов, что значительно выше, чем у плотного бетона.</w:t>
      </w:r>
    </w:p>
    <w:p w:rsidR="004377EA" w:rsidRDefault="004377E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</w:p>
    <w:p w:rsidR="0095610A" w:rsidRPr="003339F4" w:rsidRDefault="0095610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Легкая обрабатываемость</w:t>
      </w:r>
      <w:r w:rsidR="00103C5C"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.</w:t>
      </w:r>
    </w:p>
    <w:p w:rsidR="0095610A" w:rsidRPr="00350B3C" w:rsidRDefault="00B964F9" w:rsidP="00350B3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Растущий я</w:t>
      </w:r>
      <w:r w:rsidR="004377E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чеистый </w:t>
      </w:r>
      <w:r w:rsid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«DELTA-Бетон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» (Р</w:t>
      </w:r>
      <w:r w:rsidR="004431FE" w:rsidRP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ДБ</w:t>
      </w:r>
      <w:proofErr w:type="gramStart"/>
      <w:r w:rsidR="004431FE" w:rsidRP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)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л</w:t>
      </w:r>
      <w:proofErr w:type="gramEnd"/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егко пилится, строгается, гвоздится.</w:t>
      </w:r>
    </w:p>
    <w:p w:rsidR="004377EA" w:rsidRDefault="004377E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</w:p>
    <w:p w:rsidR="0095610A" w:rsidRPr="003339F4" w:rsidRDefault="0095610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Экологическая безопасность.</w:t>
      </w:r>
    </w:p>
    <w:p w:rsidR="0095610A" w:rsidRDefault="00B964F9" w:rsidP="00350B3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Растущего я</w:t>
      </w:r>
      <w:r w:rsidR="004377E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чеистого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«DELTA-Бетона» (Р</w:t>
      </w:r>
      <w:r w:rsidR="004431FE" w:rsidRP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ДБ)</w:t>
      </w:r>
      <w:r w:rsid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proofErr w:type="gramStart"/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обусловлена</w:t>
      </w:r>
      <w:proofErr w:type="gramEnd"/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экологически чистыми и безопасными   для человека компонентами, </w:t>
      </w:r>
      <w:r w:rsid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что подтверждено Э</w:t>
      </w:r>
      <w:r w:rsidR="00185E4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кологическим С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ертификатом.</w:t>
      </w:r>
    </w:p>
    <w:p w:rsidR="004342C8" w:rsidRDefault="004342C8" w:rsidP="004342C8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699EA75" wp14:editId="19C45223">
            <wp:simplePos x="0" y="0"/>
            <wp:positionH relativeFrom="column">
              <wp:posOffset>3971925</wp:posOffset>
            </wp:positionH>
            <wp:positionV relativeFrom="paragraph">
              <wp:posOffset>276225</wp:posOffset>
            </wp:positionV>
            <wp:extent cx="1609090" cy="2238375"/>
            <wp:effectExtent l="0" t="0" r="0" b="0"/>
            <wp:wrapSquare wrapText="bothSides"/>
            <wp:docPr id="12" name="Рисунок 12" descr="C:\Users\oem\Desktop\Володя\Раствор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em\Desktop\Володя\Раствор\1 (1)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drawing>
          <wp:inline distT="0" distB="0" distL="0" distR="0" wp14:anchorId="59C3D1EF" wp14:editId="4859A0BB">
            <wp:extent cx="1558777" cy="2162175"/>
            <wp:effectExtent l="0" t="0" r="0" b="0"/>
            <wp:docPr id="11" name="Рисунок 11" descr="C:\Users\oem\Desktop\Володя\Раствор\Патен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em\Desktop\Володя\Раствор\Патент 00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777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82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</w:t>
      </w:r>
      <w:r w:rsidR="00F63E56"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drawing>
          <wp:inline distT="0" distB="0" distL="0" distR="0" wp14:anchorId="3177F6C8" wp14:editId="6243301E">
            <wp:extent cx="1590675" cy="2386786"/>
            <wp:effectExtent l="114300" t="114300" r="123825" b="147320"/>
            <wp:docPr id="26" name="Рисунок 26" descr="C:\Documents and Settings\Олег\Рабочий стол\Газобетон\НиАС 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Олег\Рабочий стол\Газобетон\НиАС 68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81" cy="23941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342C8" w:rsidRDefault="004342C8" w:rsidP="004342C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42C8" w:rsidRDefault="004342C8" w:rsidP="004342C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DFF30E" wp14:editId="187C3129">
            <wp:extent cx="1615385" cy="2239665"/>
            <wp:effectExtent l="0" t="0" r="0" b="0"/>
            <wp:docPr id="21" name="Рисунок 21" descr="C:\Users\oem\Desktop\Володя\Раство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em\Desktop\Володя\Раствор\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069" cy="224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drawing>
          <wp:inline distT="0" distB="0" distL="0" distR="0" wp14:anchorId="591C1656" wp14:editId="2591B610">
            <wp:extent cx="1620000" cy="2123999"/>
            <wp:effectExtent l="133350" t="114300" r="151765" b="162560"/>
            <wp:docPr id="22" name="Рисунок 22" descr="C:\Documents and Settings\Олег\Рабочий стол\Газобетон\НиАС 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Олег\Рабочий стол\Газобетон\НиАС 400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239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drawing>
          <wp:inline distT="0" distB="0" distL="0" distR="0" wp14:anchorId="0BC8ECC9" wp14:editId="36308175">
            <wp:extent cx="1584000" cy="2178574"/>
            <wp:effectExtent l="114300" t="114300" r="130810" b="165100"/>
            <wp:docPr id="79" name="Рисунок 79" descr="C:\DOCUME~1\05AC~1\LOCALS~1\Temp\Rar$DRa0.101\img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05AC~1\LOCALS~1\Temp\Rar$DRa0.101\img980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00" cy="21785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342C8" w:rsidRPr="004342C8" w:rsidRDefault="004342C8" w:rsidP="004342C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42C8" w:rsidRPr="004342C8" w:rsidRDefault="004342C8" w:rsidP="004342C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42C8" w:rsidRPr="004342C8" w:rsidRDefault="004342C8" w:rsidP="004342C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4CCE" w:rsidRDefault="00D85827" w:rsidP="00D8582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lastRenderedPageBreak/>
        <w:t xml:space="preserve">                                      </w:t>
      </w:r>
    </w:p>
    <w:p w:rsidR="00284CCE" w:rsidRPr="001D4D6A" w:rsidRDefault="00284CCE" w:rsidP="00284CC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drawing>
          <wp:inline distT="0" distB="0" distL="0" distR="0">
            <wp:extent cx="1692000" cy="2459479"/>
            <wp:effectExtent l="133350" t="114300" r="156210" b="169545"/>
            <wp:docPr id="80" name="Рисунок 80" descr="C:\DOCUME~1\05AC~1\LOCALS~1\Temp\Rar$DRa0.452\СЭ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05AC~1\LOCALS~1\Temp\Rar$DRa0.452\СЭС1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24594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85827"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t xml:space="preserve"> </w:t>
      </w:r>
      <w:r w:rsidR="00C1743E" w:rsidRPr="001D4D6A"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t xml:space="preserve">   </w:t>
      </w:r>
      <w:r w:rsidR="00D85827"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t xml:space="preserve"> </w:t>
      </w:r>
      <w:r w:rsidR="00C1743E" w:rsidRPr="001C2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8pt;height:200.25pt;mso-position-horizontal:absolute;mso-position-horizontal-relative:text;mso-position-vertical:absolute;mso-position-vertical-relative:text;mso-width-relative:page;mso-height-relative:page" o:ole="">
            <v:imagedata r:id="rId70" o:title=""/>
          </v:shape>
          <o:OLEObject Type="Embed" ProgID="AcroExch.Document.7" ShapeID="_x0000_i1025" DrawAspect="Content" ObjectID="_1506361677" r:id="rId71"/>
        </w:object>
      </w:r>
      <w:r w:rsidR="00C1743E" w:rsidRPr="001D4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C1743E"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drawing>
          <wp:inline distT="0" distB="0" distL="0" distR="0">
            <wp:extent cx="1728000" cy="2456644"/>
            <wp:effectExtent l="133350" t="114300" r="139065" b="172720"/>
            <wp:docPr id="92" name="Рисунок 92" descr="C:\DOCUME~1\05AC~1\LOCALS~1\Temp\Rar$DRa0.842\СЭ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05AC~1\LOCALS~1\Temp\Rar$DRa0.842\СЭС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24566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5827" w:rsidRDefault="00D85827" w:rsidP="00D85827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3E11A8" w:rsidRDefault="003E11A8" w:rsidP="003227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711" w:rsidRDefault="00631711" w:rsidP="003227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4CCE" w:rsidRDefault="00284CCE" w:rsidP="003227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32BE" w:rsidRPr="00EF32BE" w:rsidRDefault="00EF32BE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620026, РФ, г. Екатеринбург.</w:t>
      </w:r>
    </w:p>
    <w:p w:rsidR="00EF32BE" w:rsidRPr="00EF32BE" w:rsidRDefault="00EF32BE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Литер «Ж», д.2, ул. Зеленая, с. Горный Щит</w:t>
      </w:r>
    </w:p>
    <w:p w:rsidR="00EF32BE" w:rsidRPr="00EF32BE" w:rsidRDefault="00EF32BE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Тел.+7 (343) 263 53 00</w:t>
      </w:r>
    </w:p>
    <w:p w:rsidR="00EF32BE" w:rsidRPr="00EF32BE" w:rsidRDefault="00EF32BE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Моб. тел:</w:t>
      </w:r>
      <w:r w:rsidR="00AA763B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; +7 (912) 655 77 50; </w:t>
      </w:r>
      <w:r w:rsidR="00AA763B"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+7 (982) 664-28-01</w:t>
      </w:r>
    </w:p>
    <w:p w:rsidR="00EF32BE" w:rsidRPr="00EF32BE" w:rsidRDefault="00EF32BE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Р/с - 40702810100210014566 в Банке «НЕЙВА» (ООО)  г. Екатеринбург, Россия</w:t>
      </w:r>
    </w:p>
    <w:p w:rsidR="00EF32BE" w:rsidRPr="00EF32BE" w:rsidRDefault="00EF32BE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К/с - 30101810400000000774 </w:t>
      </w:r>
    </w:p>
    <w:p w:rsidR="00EF32BE" w:rsidRPr="00EF32BE" w:rsidRDefault="00EF32BE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БИК - 046577774;  ОГРН - 1126679029377</w:t>
      </w:r>
    </w:p>
    <w:p w:rsidR="00EF32BE" w:rsidRPr="00EF32BE" w:rsidRDefault="00EF32BE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ИНН - 6679025670; КПП -  667901001</w:t>
      </w:r>
    </w:p>
    <w:p w:rsidR="00EF32BE" w:rsidRPr="00AA763B" w:rsidRDefault="00A90251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003300"/>
          <w:sz w:val="28"/>
          <w:szCs w:val="28"/>
          <w:lang w:val="en-US" w:eastAsia="ru-RU"/>
        </w:rPr>
        <w:t>E-mail:</w:t>
      </w:r>
      <w:r w:rsidRPr="00A90251">
        <w:rPr>
          <w:rFonts w:ascii="Times New Roman" w:eastAsia="Times New Roman" w:hAnsi="Times New Roman" w:cs="Times New Roman"/>
          <w:b/>
          <w:color w:val="003300"/>
          <w:sz w:val="28"/>
          <w:szCs w:val="28"/>
          <w:lang w:val="en-US" w:eastAsia="ru-RU"/>
        </w:rPr>
        <w:t xml:space="preserve"> </w:t>
      </w:r>
      <w:r w:rsidR="00EF32BE"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val="en-US" w:eastAsia="ru-RU"/>
        </w:rPr>
        <w:t xml:space="preserve"> </w:t>
      </w:r>
      <w:hyperlink r:id="rId73" w:history="1">
        <w:r w:rsidRPr="00AE22F3">
          <w:rPr>
            <w:rStyle w:val="afc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stroyresurs11@ya.ru</w:t>
        </w:r>
      </w:hyperlink>
      <w:proofErr w:type="gramStart"/>
      <w:r w:rsidR="00EF32BE"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val="en-US" w:eastAsia="ru-RU"/>
        </w:rPr>
        <w:t>;</w:t>
      </w:r>
      <w:r w:rsidR="00AA763B" w:rsidRPr="00AA763B">
        <w:rPr>
          <w:rFonts w:ascii="Times New Roman" w:eastAsia="Times New Roman" w:hAnsi="Times New Roman" w:cs="Times New Roman"/>
          <w:b/>
          <w:color w:val="003300"/>
          <w:sz w:val="28"/>
          <w:szCs w:val="28"/>
          <w:lang w:val="en-US" w:eastAsia="ru-RU"/>
        </w:rPr>
        <w:t xml:space="preserve"> </w:t>
      </w:r>
      <w:r w:rsidR="00EF32BE" w:rsidRPr="001D4D6A">
        <w:rPr>
          <w:rFonts w:ascii="Times New Roman" w:eastAsia="Times New Roman" w:hAnsi="Times New Roman" w:cs="Times New Roman"/>
          <w:b/>
          <w:color w:val="003300"/>
          <w:sz w:val="28"/>
          <w:szCs w:val="28"/>
          <w:lang w:val="en-US" w:eastAsia="ru-RU"/>
        </w:rPr>
        <w:t xml:space="preserve"> </w:t>
      </w:r>
      <w:proofErr w:type="gramEnd"/>
      <w:hyperlink r:id="rId74" w:history="1">
        <w:r w:rsidRPr="00AE22F3">
          <w:rPr>
            <w:rStyle w:val="afc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ecobiomir</w:t>
        </w:r>
        <w:r w:rsidRPr="00AA763B">
          <w:rPr>
            <w:rStyle w:val="afc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@</w:t>
        </w:r>
        <w:r w:rsidRPr="00AE22F3">
          <w:rPr>
            <w:rStyle w:val="afc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gmail</w:t>
        </w:r>
        <w:r w:rsidRPr="00AA763B">
          <w:rPr>
            <w:rStyle w:val="afc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.</w:t>
        </w:r>
        <w:r w:rsidRPr="00AE22F3">
          <w:rPr>
            <w:rStyle w:val="afc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com</w:t>
        </w:r>
      </w:hyperlink>
      <w:r w:rsidR="00EF32BE" w:rsidRPr="00AA763B">
        <w:rPr>
          <w:rFonts w:ascii="Times New Roman" w:eastAsia="Times New Roman" w:hAnsi="Times New Roman" w:cs="Times New Roman"/>
          <w:b/>
          <w:color w:val="003300"/>
          <w:sz w:val="28"/>
          <w:szCs w:val="28"/>
          <w:lang w:val="en-US" w:eastAsia="ru-RU"/>
        </w:rPr>
        <w:t>;</w:t>
      </w:r>
    </w:p>
    <w:p w:rsidR="00EF32BE" w:rsidRPr="00EF32BE" w:rsidRDefault="00EF32BE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Генеральный директор В.М. Хоминский;</w:t>
      </w:r>
    </w:p>
    <w:p w:rsidR="00EF32BE" w:rsidRPr="00EF32BE" w:rsidRDefault="00EF32BE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Зам. Генерального директора  В.И. Беркович.</w:t>
      </w:r>
    </w:p>
    <w:p w:rsidR="00582519" w:rsidRPr="007012B9" w:rsidRDefault="00582519" w:rsidP="00394ABD">
      <w:pPr>
        <w:spacing w:after="0" w:line="240" w:lineRule="auto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</w:p>
    <w:p w:rsidR="000D6DBD" w:rsidRPr="00A90251" w:rsidRDefault="000D6DBD" w:rsidP="004A7590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</w:p>
    <w:p w:rsidR="00C61CD7" w:rsidRPr="00A90251" w:rsidRDefault="00C61CD7" w:rsidP="00A90251">
      <w:pPr>
        <w:spacing w:after="0" w:line="240" w:lineRule="auto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</w:p>
    <w:sectPr w:rsidR="00C61CD7" w:rsidRPr="00A90251" w:rsidSect="00F63E56">
      <w:headerReference w:type="even" r:id="rId75"/>
      <w:headerReference w:type="default" r:id="rId76"/>
      <w:footerReference w:type="even" r:id="rId77"/>
      <w:footerReference w:type="default" r:id="rId78"/>
      <w:headerReference w:type="first" r:id="rId79"/>
      <w:footerReference w:type="first" r:id="rId80"/>
      <w:type w:val="continuous"/>
      <w:pgSz w:w="11906" w:h="16838"/>
      <w:pgMar w:top="1134" w:right="850" w:bottom="1134" w:left="709" w:header="708" w:footer="708" w:gutter="0"/>
      <w:pgBorders w:offsetFrom="page">
        <w:top w:val="thickThinSmallGap" w:sz="24" w:space="24" w:color="948A54" w:themeColor="background2" w:themeShade="80" w:shadow="1"/>
        <w:left w:val="thickThinSmallGap" w:sz="24" w:space="24" w:color="948A54" w:themeColor="background2" w:themeShade="80" w:shadow="1"/>
        <w:bottom w:val="thickThinSmallGap" w:sz="24" w:space="24" w:color="948A54" w:themeColor="background2" w:themeShade="80" w:shadow="1"/>
        <w:right w:val="thickThinSmallGap" w:sz="24" w:space="24" w:color="948A54" w:themeColor="background2" w:themeShade="80" w:shadow="1"/>
      </w:pgBorders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46DA" w:rsidRDefault="00CB46DA" w:rsidP="00F73420">
      <w:pPr>
        <w:spacing w:after="0" w:line="240" w:lineRule="auto"/>
      </w:pPr>
      <w:r>
        <w:separator/>
      </w:r>
    </w:p>
  </w:endnote>
  <w:endnote w:type="continuationSeparator" w:id="0">
    <w:p w:rsidR="00CB46DA" w:rsidRDefault="00CB46DA" w:rsidP="00F734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42C8" w:rsidRDefault="004342C8">
    <w:pPr>
      <w:pStyle w:val="af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519"/>
      <w:gridCol w:w="1058"/>
    </w:tblGrid>
    <w:tr w:rsidR="004342C8">
      <w:tc>
        <w:tcPr>
          <w:tcW w:w="4500" w:type="pct"/>
          <w:tcBorders>
            <w:top w:val="single" w:sz="4" w:space="0" w:color="000000" w:themeColor="text1"/>
          </w:tcBorders>
        </w:tcPr>
        <w:p w:rsidR="004342C8" w:rsidRPr="005A088A" w:rsidRDefault="004342C8" w:rsidP="005A088A">
          <w:pPr>
            <w:pStyle w:val="afa"/>
            <w:jc w:val="right"/>
            <w:rPr>
              <w:rFonts w:ascii="Monotype Corsiva" w:hAnsi="Monotype Corsiva"/>
              <w:b/>
              <w:color w:val="000099"/>
              <w:sz w:val="24"/>
              <w:szCs w:val="24"/>
            </w:rPr>
          </w:pPr>
          <w:r>
            <w:rPr>
              <w:rFonts w:ascii="Monotype Corsiva" w:hAnsi="Monotype Corsiva"/>
              <w:b/>
              <w:color w:val="000099"/>
            </w:rPr>
            <w:t>ООО  НИФ  «СВОЙ  ДОМ»</w:t>
          </w:r>
          <w:r w:rsidRPr="005A088A">
            <w:rPr>
              <w:b/>
              <w:color w:val="000099"/>
            </w:rPr>
            <w:t xml:space="preserve">| </w:t>
          </w:r>
          <w:proofErr w:type="spellStart"/>
          <w:r>
            <w:rPr>
              <w:rFonts w:ascii="Monotype Corsiva" w:hAnsi="Monotype Corsiva"/>
              <w:b/>
              <w:color w:val="000099"/>
              <w:sz w:val="24"/>
              <w:szCs w:val="24"/>
            </w:rPr>
            <w:t>СуперНано</w:t>
          </w:r>
          <w:r w:rsidRPr="005A088A">
            <w:rPr>
              <w:rFonts w:ascii="Monotype Corsiva" w:hAnsi="Monotype Corsiva"/>
              <w:b/>
              <w:color w:val="000099"/>
              <w:sz w:val="24"/>
              <w:szCs w:val="24"/>
            </w:rPr>
            <w:t>Технологии</w:t>
          </w:r>
          <w:proofErr w:type="spellEnd"/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:rsidR="004342C8" w:rsidRDefault="004342C8">
          <w:pPr>
            <w:pStyle w:val="af8"/>
            <w:rPr>
              <w:color w:val="FFFFFF" w:themeColor="background1"/>
            </w:rPr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5963E4" w:rsidRPr="005963E4">
            <w:rPr>
              <w:noProof/>
              <w:color w:val="FFFFFF" w:themeColor="background1"/>
            </w:rPr>
            <w:t>16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4342C8" w:rsidRDefault="004342C8">
    <w:pPr>
      <w:pStyle w:val="af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42C8" w:rsidRDefault="004342C8">
    <w:pPr>
      <w:pStyle w:val="a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46DA" w:rsidRDefault="00CB46DA" w:rsidP="00F73420">
      <w:pPr>
        <w:spacing w:after="0" w:line="240" w:lineRule="auto"/>
      </w:pPr>
      <w:r>
        <w:separator/>
      </w:r>
    </w:p>
  </w:footnote>
  <w:footnote w:type="continuationSeparator" w:id="0">
    <w:p w:rsidR="00CB46DA" w:rsidRDefault="00CB46DA" w:rsidP="00F734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42C8" w:rsidRDefault="00CB46DA">
    <w:pPr>
      <w:pStyle w:val="af8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320188" o:spid="_x0000_s2053" type="#_x0000_t136" style="position:absolute;margin-left:0;margin-top:0;width:651pt;height:60.75pt;rotation:315;z-index:-251655168;mso-position-horizontal:center;mso-position-horizontal-relative:margin;mso-position-vertical:center;mso-position-vertical-relative:margin" o:allowincell="f" fillcolor="#5a5a5a [2109]" stroked="f">
          <v:fill opacity=".5"/>
          <v:textpath style="font-family:&quot;Times New Roman&quot;;font-size:54pt" string="ООО  НИФ  &quot;СВОЙ   ДОМ&quot;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42C8" w:rsidRDefault="00CB46DA">
    <w:pPr>
      <w:pStyle w:val="af8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320189" o:spid="_x0000_s2054" type="#_x0000_t136" style="position:absolute;margin-left:0;margin-top:0;width:651pt;height:60.75pt;rotation:315;z-index:-251653120;mso-position-horizontal:center;mso-position-horizontal-relative:margin;mso-position-vertical:center;mso-position-vertical-relative:margin" o:allowincell="f" fillcolor="#5a5a5a [2109]" stroked="f">
          <v:fill opacity=".5"/>
          <v:textpath style="font-family:&quot;Times New Roman&quot;;font-size:54pt" string="ООО  НИФ  &quot;СВОЙ   ДОМ&quot;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42C8" w:rsidRDefault="00CB46DA">
    <w:pPr>
      <w:pStyle w:val="af8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320187" o:spid="_x0000_s2052" type="#_x0000_t136" style="position:absolute;margin-left:0;margin-top:0;width:651pt;height:60.75pt;rotation:315;z-index:-251657216;mso-position-horizontal:center;mso-position-horizontal-relative:margin;mso-position-vertical:center;mso-position-vertical-relative:margin" o:allowincell="f" fillcolor="#5a5a5a [2109]" stroked="f">
          <v:fill opacity=".5"/>
          <v:textpath style="font-family:&quot;Times New Roman&quot;;font-size:54pt" string="ООО  НИФ  &quot;СВОЙ   ДОМ&quot;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35D73635"/>
    <w:multiLevelType w:val="multilevel"/>
    <w:tmpl w:val="B1A0E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0574E7"/>
    <w:multiLevelType w:val="multilevel"/>
    <w:tmpl w:val="3ABC8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BEB421F"/>
    <w:multiLevelType w:val="multilevel"/>
    <w:tmpl w:val="B6C67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D1327E0"/>
    <w:multiLevelType w:val="hybridMultilevel"/>
    <w:tmpl w:val="F33497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00F0791"/>
    <w:multiLevelType w:val="singleLevel"/>
    <w:tmpl w:val="07489798"/>
    <w:lvl w:ilvl="0">
      <w:start w:val="1"/>
      <w:numFmt w:val="decimal"/>
      <w:lvlText w:val="%1) "/>
      <w:legacy w:legacy="1" w:legacySpace="0" w:legacyIndent="283"/>
      <w:lvlJc w:val="left"/>
      <w:pPr>
        <w:ind w:left="1723" w:hanging="283"/>
      </w:pPr>
      <w:rPr>
        <w:b w:val="0"/>
        <w:i w:val="0"/>
        <w:sz w:val="24"/>
      </w:rPr>
    </w:lvl>
  </w:abstractNum>
  <w:abstractNum w:abstractNumId="6">
    <w:nsid w:val="600157B2"/>
    <w:multiLevelType w:val="singleLevel"/>
    <w:tmpl w:val="FFFFFFFF"/>
    <w:lvl w:ilvl="0">
      <w:numFmt w:val="decimal"/>
      <w:lvlText w:val="*"/>
      <w:lvlJc w:val="left"/>
    </w:lvl>
  </w:abstractNum>
  <w:abstractNum w:abstractNumId="7">
    <w:nsid w:val="7F134CB1"/>
    <w:multiLevelType w:val="multilevel"/>
    <w:tmpl w:val="5934B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5"/>
  </w:num>
  <w:num w:numId="3">
    <w:abstractNumId w:val="0"/>
    <w:lvlOverride w:ilvl="0">
      <w:lvl w:ilvl="0">
        <w:numFmt w:val="bullet"/>
        <w:lvlText w:val=""/>
        <w:legacy w:legacy="1" w:legacySpace="0" w:legacyIndent="283"/>
        <w:lvlJc w:val="left"/>
        <w:rPr>
          <w:rFonts w:ascii="Symbol" w:hAnsi="Symbol" w:hint="default"/>
        </w:rPr>
      </w:lvl>
    </w:lvlOverride>
  </w:num>
  <w:num w:numId="4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1003" w:hanging="283"/>
        </w:pPr>
        <w:rPr>
          <w:rFonts w:ascii="Wingdings" w:hAnsi="Wingdings" w:hint="default"/>
          <w:b w:val="0"/>
          <w:i w:val="0"/>
          <w:sz w:val="24"/>
          <w:u w:val="none"/>
        </w:rPr>
      </w:lvl>
    </w:lvlOverride>
  </w:num>
  <w:num w:numId="5">
    <w:abstractNumId w:val="6"/>
  </w:num>
  <w:num w:numId="6">
    <w:abstractNumId w:val="4"/>
  </w:num>
  <w:num w:numId="7">
    <w:abstractNumId w:val="7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55">
      <o:colormru v:ext="edit" colors="silver,#9f3,#ddd,#eaeaea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5756B"/>
    <w:rsid w:val="0001771D"/>
    <w:rsid w:val="00017EBD"/>
    <w:rsid w:val="00022AAD"/>
    <w:rsid w:val="00023DAF"/>
    <w:rsid w:val="00031CF6"/>
    <w:rsid w:val="00035FBB"/>
    <w:rsid w:val="00046908"/>
    <w:rsid w:val="00054DFA"/>
    <w:rsid w:val="00075128"/>
    <w:rsid w:val="00075F92"/>
    <w:rsid w:val="00081724"/>
    <w:rsid w:val="000817F4"/>
    <w:rsid w:val="00082CA7"/>
    <w:rsid w:val="0008388D"/>
    <w:rsid w:val="00094199"/>
    <w:rsid w:val="000B0F5A"/>
    <w:rsid w:val="000B7185"/>
    <w:rsid w:val="000C03AE"/>
    <w:rsid w:val="000C6EAB"/>
    <w:rsid w:val="000D5A0A"/>
    <w:rsid w:val="000D6DBD"/>
    <w:rsid w:val="000E2477"/>
    <w:rsid w:val="000E2BFC"/>
    <w:rsid w:val="000F0BDF"/>
    <w:rsid w:val="000F1428"/>
    <w:rsid w:val="000F661B"/>
    <w:rsid w:val="001037DF"/>
    <w:rsid w:val="00103C5C"/>
    <w:rsid w:val="00105B82"/>
    <w:rsid w:val="00123E22"/>
    <w:rsid w:val="0012726F"/>
    <w:rsid w:val="00141BB2"/>
    <w:rsid w:val="00147247"/>
    <w:rsid w:val="00151489"/>
    <w:rsid w:val="001538CC"/>
    <w:rsid w:val="001545D1"/>
    <w:rsid w:val="0015560A"/>
    <w:rsid w:val="0015756B"/>
    <w:rsid w:val="00163C9B"/>
    <w:rsid w:val="001778A2"/>
    <w:rsid w:val="0018450A"/>
    <w:rsid w:val="00185418"/>
    <w:rsid w:val="00185E46"/>
    <w:rsid w:val="0018654E"/>
    <w:rsid w:val="00197CA2"/>
    <w:rsid w:val="001A105C"/>
    <w:rsid w:val="001A7D95"/>
    <w:rsid w:val="001B2800"/>
    <w:rsid w:val="001B3A55"/>
    <w:rsid w:val="001B411E"/>
    <w:rsid w:val="001B67A3"/>
    <w:rsid w:val="001C289D"/>
    <w:rsid w:val="001C52CD"/>
    <w:rsid w:val="001C6061"/>
    <w:rsid w:val="001D0F98"/>
    <w:rsid w:val="001D4D6A"/>
    <w:rsid w:val="001E1EEE"/>
    <w:rsid w:val="001E35EA"/>
    <w:rsid w:val="001E55FC"/>
    <w:rsid w:val="001F28DF"/>
    <w:rsid w:val="002044F7"/>
    <w:rsid w:val="00212ECF"/>
    <w:rsid w:val="0022442C"/>
    <w:rsid w:val="00230D13"/>
    <w:rsid w:val="00233A37"/>
    <w:rsid w:val="002462A3"/>
    <w:rsid w:val="00246EFE"/>
    <w:rsid w:val="002528B2"/>
    <w:rsid w:val="00252909"/>
    <w:rsid w:val="00264B55"/>
    <w:rsid w:val="00265527"/>
    <w:rsid w:val="00276622"/>
    <w:rsid w:val="00281000"/>
    <w:rsid w:val="0028131E"/>
    <w:rsid w:val="00284B96"/>
    <w:rsid w:val="00284CCE"/>
    <w:rsid w:val="002954F2"/>
    <w:rsid w:val="002A7548"/>
    <w:rsid w:val="002C3F8F"/>
    <w:rsid w:val="002D4F61"/>
    <w:rsid w:val="002D6D05"/>
    <w:rsid w:val="002E24E6"/>
    <w:rsid w:val="00302A90"/>
    <w:rsid w:val="00316918"/>
    <w:rsid w:val="003178B6"/>
    <w:rsid w:val="0032273A"/>
    <w:rsid w:val="0032714E"/>
    <w:rsid w:val="00331063"/>
    <w:rsid w:val="003315A6"/>
    <w:rsid w:val="003339F4"/>
    <w:rsid w:val="00344D34"/>
    <w:rsid w:val="00350B3C"/>
    <w:rsid w:val="00352ECA"/>
    <w:rsid w:val="00353192"/>
    <w:rsid w:val="0035360C"/>
    <w:rsid w:val="00361E35"/>
    <w:rsid w:val="00363C30"/>
    <w:rsid w:val="003654BD"/>
    <w:rsid w:val="003901F4"/>
    <w:rsid w:val="00394ABD"/>
    <w:rsid w:val="00394E08"/>
    <w:rsid w:val="003A037C"/>
    <w:rsid w:val="003A6378"/>
    <w:rsid w:val="003C07B9"/>
    <w:rsid w:val="003C0955"/>
    <w:rsid w:val="003C1108"/>
    <w:rsid w:val="003D439F"/>
    <w:rsid w:val="003E11A8"/>
    <w:rsid w:val="003E3BD9"/>
    <w:rsid w:val="003F649B"/>
    <w:rsid w:val="00413D27"/>
    <w:rsid w:val="004256BE"/>
    <w:rsid w:val="004271A0"/>
    <w:rsid w:val="00430E40"/>
    <w:rsid w:val="004342C8"/>
    <w:rsid w:val="0043615C"/>
    <w:rsid w:val="004377EA"/>
    <w:rsid w:val="00441908"/>
    <w:rsid w:val="004431FE"/>
    <w:rsid w:val="00443DA4"/>
    <w:rsid w:val="00447090"/>
    <w:rsid w:val="00450274"/>
    <w:rsid w:val="0045194E"/>
    <w:rsid w:val="00451AA3"/>
    <w:rsid w:val="004566C4"/>
    <w:rsid w:val="00462595"/>
    <w:rsid w:val="00462C94"/>
    <w:rsid w:val="004652E1"/>
    <w:rsid w:val="004666CE"/>
    <w:rsid w:val="00476AE6"/>
    <w:rsid w:val="00477D96"/>
    <w:rsid w:val="0049180E"/>
    <w:rsid w:val="00495D07"/>
    <w:rsid w:val="0049690E"/>
    <w:rsid w:val="00497ACA"/>
    <w:rsid w:val="004A4427"/>
    <w:rsid w:val="004A4ECE"/>
    <w:rsid w:val="004A6F01"/>
    <w:rsid w:val="004A7590"/>
    <w:rsid w:val="004B0E91"/>
    <w:rsid w:val="004B33F3"/>
    <w:rsid w:val="004B3B97"/>
    <w:rsid w:val="004B7751"/>
    <w:rsid w:val="004C0D63"/>
    <w:rsid w:val="004C2098"/>
    <w:rsid w:val="004C62F7"/>
    <w:rsid w:val="004D0D63"/>
    <w:rsid w:val="004D6607"/>
    <w:rsid w:val="004D7B26"/>
    <w:rsid w:val="004E753E"/>
    <w:rsid w:val="00500390"/>
    <w:rsid w:val="005025E0"/>
    <w:rsid w:val="00514408"/>
    <w:rsid w:val="00516567"/>
    <w:rsid w:val="00516BF5"/>
    <w:rsid w:val="00516F3F"/>
    <w:rsid w:val="00523593"/>
    <w:rsid w:val="00532778"/>
    <w:rsid w:val="0053328B"/>
    <w:rsid w:val="00533BB7"/>
    <w:rsid w:val="00543364"/>
    <w:rsid w:val="00544157"/>
    <w:rsid w:val="0054528D"/>
    <w:rsid w:val="005466DF"/>
    <w:rsid w:val="005502DC"/>
    <w:rsid w:val="0055280F"/>
    <w:rsid w:val="00557DA6"/>
    <w:rsid w:val="0056268B"/>
    <w:rsid w:val="005724F4"/>
    <w:rsid w:val="005726AB"/>
    <w:rsid w:val="0057783D"/>
    <w:rsid w:val="00582519"/>
    <w:rsid w:val="00584654"/>
    <w:rsid w:val="00585B7D"/>
    <w:rsid w:val="005922C7"/>
    <w:rsid w:val="005927FE"/>
    <w:rsid w:val="005963E4"/>
    <w:rsid w:val="005970A7"/>
    <w:rsid w:val="005A088A"/>
    <w:rsid w:val="005A40E4"/>
    <w:rsid w:val="005C6520"/>
    <w:rsid w:val="005E6F38"/>
    <w:rsid w:val="005F2168"/>
    <w:rsid w:val="005F32AF"/>
    <w:rsid w:val="005F3604"/>
    <w:rsid w:val="005F3639"/>
    <w:rsid w:val="005F3B45"/>
    <w:rsid w:val="00603282"/>
    <w:rsid w:val="0061672C"/>
    <w:rsid w:val="0062290C"/>
    <w:rsid w:val="00623928"/>
    <w:rsid w:val="00624866"/>
    <w:rsid w:val="00626104"/>
    <w:rsid w:val="00631711"/>
    <w:rsid w:val="006317C1"/>
    <w:rsid w:val="00632548"/>
    <w:rsid w:val="006334D6"/>
    <w:rsid w:val="00633D09"/>
    <w:rsid w:val="00637A4F"/>
    <w:rsid w:val="00647CEA"/>
    <w:rsid w:val="00663046"/>
    <w:rsid w:val="00666098"/>
    <w:rsid w:val="006667D5"/>
    <w:rsid w:val="006668C1"/>
    <w:rsid w:val="006679EB"/>
    <w:rsid w:val="00670EB0"/>
    <w:rsid w:val="006761F9"/>
    <w:rsid w:val="006825EA"/>
    <w:rsid w:val="00685A58"/>
    <w:rsid w:val="00691945"/>
    <w:rsid w:val="006962E0"/>
    <w:rsid w:val="00697FE3"/>
    <w:rsid w:val="006A2666"/>
    <w:rsid w:val="006B01D8"/>
    <w:rsid w:val="006B073F"/>
    <w:rsid w:val="006B233C"/>
    <w:rsid w:val="006C2669"/>
    <w:rsid w:val="006C6742"/>
    <w:rsid w:val="006C6A3B"/>
    <w:rsid w:val="006F3765"/>
    <w:rsid w:val="006F4760"/>
    <w:rsid w:val="006F6CF5"/>
    <w:rsid w:val="006F78FC"/>
    <w:rsid w:val="007012B9"/>
    <w:rsid w:val="00710BFC"/>
    <w:rsid w:val="00716699"/>
    <w:rsid w:val="00721088"/>
    <w:rsid w:val="00740E75"/>
    <w:rsid w:val="007500ED"/>
    <w:rsid w:val="00751BC8"/>
    <w:rsid w:val="00756A21"/>
    <w:rsid w:val="00770FFE"/>
    <w:rsid w:val="0077430D"/>
    <w:rsid w:val="007955D1"/>
    <w:rsid w:val="007A3DB7"/>
    <w:rsid w:val="007B4BE3"/>
    <w:rsid w:val="007C1D7C"/>
    <w:rsid w:val="007C2F7E"/>
    <w:rsid w:val="007E2A3A"/>
    <w:rsid w:val="007E2D7D"/>
    <w:rsid w:val="007E6913"/>
    <w:rsid w:val="007E72B1"/>
    <w:rsid w:val="007F61F4"/>
    <w:rsid w:val="007F6CD7"/>
    <w:rsid w:val="007F70EF"/>
    <w:rsid w:val="00801B64"/>
    <w:rsid w:val="0081042B"/>
    <w:rsid w:val="00812C29"/>
    <w:rsid w:val="008167FD"/>
    <w:rsid w:val="00822B4C"/>
    <w:rsid w:val="00830C31"/>
    <w:rsid w:val="008318A9"/>
    <w:rsid w:val="00833027"/>
    <w:rsid w:val="00835F98"/>
    <w:rsid w:val="0084199F"/>
    <w:rsid w:val="00850525"/>
    <w:rsid w:val="00852A04"/>
    <w:rsid w:val="00852D07"/>
    <w:rsid w:val="0085563C"/>
    <w:rsid w:val="008602FB"/>
    <w:rsid w:val="00864ECA"/>
    <w:rsid w:val="008667C7"/>
    <w:rsid w:val="008672B7"/>
    <w:rsid w:val="0087196C"/>
    <w:rsid w:val="00874F28"/>
    <w:rsid w:val="00885235"/>
    <w:rsid w:val="0089456F"/>
    <w:rsid w:val="008A0F5B"/>
    <w:rsid w:val="008A16EE"/>
    <w:rsid w:val="008A3B82"/>
    <w:rsid w:val="008A3DDE"/>
    <w:rsid w:val="008B6936"/>
    <w:rsid w:val="008C0896"/>
    <w:rsid w:val="008C3E6F"/>
    <w:rsid w:val="008D326A"/>
    <w:rsid w:val="008E2A82"/>
    <w:rsid w:val="008E3363"/>
    <w:rsid w:val="008E775B"/>
    <w:rsid w:val="008F2410"/>
    <w:rsid w:val="00904443"/>
    <w:rsid w:val="009106BA"/>
    <w:rsid w:val="00914CC4"/>
    <w:rsid w:val="00915493"/>
    <w:rsid w:val="0092094A"/>
    <w:rsid w:val="00922799"/>
    <w:rsid w:val="00924BD2"/>
    <w:rsid w:val="009371FA"/>
    <w:rsid w:val="00954F74"/>
    <w:rsid w:val="0095610A"/>
    <w:rsid w:val="009614E6"/>
    <w:rsid w:val="00972B37"/>
    <w:rsid w:val="009748B7"/>
    <w:rsid w:val="0098071F"/>
    <w:rsid w:val="009826AE"/>
    <w:rsid w:val="009843D4"/>
    <w:rsid w:val="009946D8"/>
    <w:rsid w:val="00997918"/>
    <w:rsid w:val="009A6DB6"/>
    <w:rsid w:val="009B40AA"/>
    <w:rsid w:val="009B46DD"/>
    <w:rsid w:val="009D2718"/>
    <w:rsid w:val="009D3A10"/>
    <w:rsid w:val="009D57D3"/>
    <w:rsid w:val="009E0DBF"/>
    <w:rsid w:val="009E7C4B"/>
    <w:rsid w:val="009F2D50"/>
    <w:rsid w:val="009F4B35"/>
    <w:rsid w:val="009F67C9"/>
    <w:rsid w:val="009F69D2"/>
    <w:rsid w:val="00A00687"/>
    <w:rsid w:val="00A033B9"/>
    <w:rsid w:val="00A06041"/>
    <w:rsid w:val="00A25C6B"/>
    <w:rsid w:val="00A31AAD"/>
    <w:rsid w:val="00A37242"/>
    <w:rsid w:val="00A37583"/>
    <w:rsid w:val="00A4150A"/>
    <w:rsid w:val="00A56EFD"/>
    <w:rsid w:val="00A67409"/>
    <w:rsid w:val="00A77CAE"/>
    <w:rsid w:val="00A845CB"/>
    <w:rsid w:val="00A90251"/>
    <w:rsid w:val="00A9042E"/>
    <w:rsid w:val="00A91D69"/>
    <w:rsid w:val="00A92AE8"/>
    <w:rsid w:val="00A94EAB"/>
    <w:rsid w:val="00A96798"/>
    <w:rsid w:val="00AA1486"/>
    <w:rsid w:val="00AA763B"/>
    <w:rsid w:val="00AC715D"/>
    <w:rsid w:val="00AE0BDA"/>
    <w:rsid w:val="00AE583D"/>
    <w:rsid w:val="00AF19F3"/>
    <w:rsid w:val="00AF2F8D"/>
    <w:rsid w:val="00B007F7"/>
    <w:rsid w:val="00B00826"/>
    <w:rsid w:val="00B027E9"/>
    <w:rsid w:val="00B05A19"/>
    <w:rsid w:val="00B132F4"/>
    <w:rsid w:val="00B14B3D"/>
    <w:rsid w:val="00B163BF"/>
    <w:rsid w:val="00B16942"/>
    <w:rsid w:val="00B17C05"/>
    <w:rsid w:val="00B214B1"/>
    <w:rsid w:val="00B249A4"/>
    <w:rsid w:val="00B25B69"/>
    <w:rsid w:val="00B26AF0"/>
    <w:rsid w:val="00B40B31"/>
    <w:rsid w:val="00B45A63"/>
    <w:rsid w:val="00B470D1"/>
    <w:rsid w:val="00B76FCF"/>
    <w:rsid w:val="00B92947"/>
    <w:rsid w:val="00B95016"/>
    <w:rsid w:val="00B95F13"/>
    <w:rsid w:val="00B964F9"/>
    <w:rsid w:val="00B978B5"/>
    <w:rsid w:val="00BA4994"/>
    <w:rsid w:val="00BB0483"/>
    <w:rsid w:val="00BC54D0"/>
    <w:rsid w:val="00BD0554"/>
    <w:rsid w:val="00BD2836"/>
    <w:rsid w:val="00BE2AB9"/>
    <w:rsid w:val="00BF2D9B"/>
    <w:rsid w:val="00BF352B"/>
    <w:rsid w:val="00BF68D9"/>
    <w:rsid w:val="00C04B15"/>
    <w:rsid w:val="00C05047"/>
    <w:rsid w:val="00C0706D"/>
    <w:rsid w:val="00C1743E"/>
    <w:rsid w:val="00C202C3"/>
    <w:rsid w:val="00C21D96"/>
    <w:rsid w:val="00C23F66"/>
    <w:rsid w:val="00C24F61"/>
    <w:rsid w:val="00C3044C"/>
    <w:rsid w:val="00C50D62"/>
    <w:rsid w:val="00C61CD7"/>
    <w:rsid w:val="00C74FF0"/>
    <w:rsid w:val="00C80B9C"/>
    <w:rsid w:val="00C84635"/>
    <w:rsid w:val="00C855F2"/>
    <w:rsid w:val="00C911C7"/>
    <w:rsid w:val="00C92CA4"/>
    <w:rsid w:val="00C935CC"/>
    <w:rsid w:val="00C96084"/>
    <w:rsid w:val="00CA006C"/>
    <w:rsid w:val="00CA22AC"/>
    <w:rsid w:val="00CA623F"/>
    <w:rsid w:val="00CB0273"/>
    <w:rsid w:val="00CB46DA"/>
    <w:rsid w:val="00CB79A7"/>
    <w:rsid w:val="00CB7BA1"/>
    <w:rsid w:val="00CC2855"/>
    <w:rsid w:val="00CC4CC1"/>
    <w:rsid w:val="00CC6821"/>
    <w:rsid w:val="00CD1EFF"/>
    <w:rsid w:val="00CD4C21"/>
    <w:rsid w:val="00CD5E22"/>
    <w:rsid w:val="00CD7493"/>
    <w:rsid w:val="00CF3B9A"/>
    <w:rsid w:val="00CF4147"/>
    <w:rsid w:val="00CF5F93"/>
    <w:rsid w:val="00D03F25"/>
    <w:rsid w:val="00D04977"/>
    <w:rsid w:val="00D152A5"/>
    <w:rsid w:val="00D2290A"/>
    <w:rsid w:val="00D2311E"/>
    <w:rsid w:val="00D24492"/>
    <w:rsid w:val="00D30FC5"/>
    <w:rsid w:val="00D34750"/>
    <w:rsid w:val="00D35A63"/>
    <w:rsid w:val="00D42964"/>
    <w:rsid w:val="00D43609"/>
    <w:rsid w:val="00D649BD"/>
    <w:rsid w:val="00D70AE3"/>
    <w:rsid w:val="00D70F61"/>
    <w:rsid w:val="00D71F12"/>
    <w:rsid w:val="00D74D04"/>
    <w:rsid w:val="00D85827"/>
    <w:rsid w:val="00D96450"/>
    <w:rsid w:val="00DA340A"/>
    <w:rsid w:val="00DA4EDD"/>
    <w:rsid w:val="00DA7879"/>
    <w:rsid w:val="00DB3AEF"/>
    <w:rsid w:val="00DB683D"/>
    <w:rsid w:val="00DC7585"/>
    <w:rsid w:val="00DD6083"/>
    <w:rsid w:val="00DE0F99"/>
    <w:rsid w:val="00DE4F82"/>
    <w:rsid w:val="00DF1150"/>
    <w:rsid w:val="00DF5B50"/>
    <w:rsid w:val="00E045CF"/>
    <w:rsid w:val="00E12CE0"/>
    <w:rsid w:val="00E153C4"/>
    <w:rsid w:val="00E154D0"/>
    <w:rsid w:val="00E162E4"/>
    <w:rsid w:val="00E32C5F"/>
    <w:rsid w:val="00E333A4"/>
    <w:rsid w:val="00E44647"/>
    <w:rsid w:val="00E623FA"/>
    <w:rsid w:val="00E761B4"/>
    <w:rsid w:val="00E82413"/>
    <w:rsid w:val="00E8325F"/>
    <w:rsid w:val="00E83318"/>
    <w:rsid w:val="00E9124C"/>
    <w:rsid w:val="00E91546"/>
    <w:rsid w:val="00E92F27"/>
    <w:rsid w:val="00E959D5"/>
    <w:rsid w:val="00EB22FC"/>
    <w:rsid w:val="00EB3359"/>
    <w:rsid w:val="00EC001D"/>
    <w:rsid w:val="00EC0BD3"/>
    <w:rsid w:val="00EC1B27"/>
    <w:rsid w:val="00EC27F7"/>
    <w:rsid w:val="00EC5BBC"/>
    <w:rsid w:val="00EC636D"/>
    <w:rsid w:val="00ED3C62"/>
    <w:rsid w:val="00EE200E"/>
    <w:rsid w:val="00EF107D"/>
    <w:rsid w:val="00EF32BE"/>
    <w:rsid w:val="00F00034"/>
    <w:rsid w:val="00F050D1"/>
    <w:rsid w:val="00F10418"/>
    <w:rsid w:val="00F11D69"/>
    <w:rsid w:val="00F139D1"/>
    <w:rsid w:val="00F1527E"/>
    <w:rsid w:val="00F273E8"/>
    <w:rsid w:val="00F33CEF"/>
    <w:rsid w:val="00F50798"/>
    <w:rsid w:val="00F56A00"/>
    <w:rsid w:val="00F56C08"/>
    <w:rsid w:val="00F6055C"/>
    <w:rsid w:val="00F608F4"/>
    <w:rsid w:val="00F63E56"/>
    <w:rsid w:val="00F719B8"/>
    <w:rsid w:val="00F73420"/>
    <w:rsid w:val="00F74FA1"/>
    <w:rsid w:val="00F770F7"/>
    <w:rsid w:val="00F850BC"/>
    <w:rsid w:val="00F85453"/>
    <w:rsid w:val="00F858D2"/>
    <w:rsid w:val="00F859C1"/>
    <w:rsid w:val="00F92F39"/>
    <w:rsid w:val="00FB064A"/>
    <w:rsid w:val="00FB3D67"/>
    <w:rsid w:val="00FC0833"/>
    <w:rsid w:val="00FC64E4"/>
    <w:rsid w:val="00FC7CDE"/>
    <w:rsid w:val="00FD3794"/>
    <w:rsid w:val="00FE4241"/>
    <w:rsid w:val="00FF5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5">
      <o:colormru v:ext="edit" colors="silver,#9f3,#ddd,#eaeae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CF5"/>
  </w:style>
  <w:style w:type="paragraph" w:styleId="1">
    <w:name w:val="heading 1"/>
    <w:basedOn w:val="a"/>
    <w:next w:val="a"/>
    <w:link w:val="10"/>
    <w:uiPriority w:val="9"/>
    <w:qFormat/>
    <w:rsid w:val="00972B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2B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2B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72B3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2B3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2B3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2B3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2B3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2B3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C2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045CF"/>
  </w:style>
  <w:style w:type="character" w:customStyle="1" w:styleId="40">
    <w:name w:val="Заголовок 4 Знак"/>
    <w:basedOn w:val="a0"/>
    <w:link w:val="4"/>
    <w:uiPriority w:val="9"/>
    <w:rsid w:val="00972B3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(Web)"/>
    <w:basedOn w:val="a"/>
    <w:uiPriority w:val="99"/>
    <w:semiHidden/>
    <w:unhideWhenUsed/>
    <w:rsid w:val="009F4B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72B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72B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72B3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72B3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72B3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72B3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72B3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72B3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972B3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972B3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972B3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972B3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972B3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b">
    <w:name w:val="Strong"/>
    <w:basedOn w:val="a0"/>
    <w:uiPriority w:val="22"/>
    <w:qFormat/>
    <w:rsid w:val="00972B37"/>
    <w:rPr>
      <w:b/>
      <w:bCs/>
    </w:rPr>
  </w:style>
  <w:style w:type="character" w:styleId="ac">
    <w:name w:val="Emphasis"/>
    <w:basedOn w:val="a0"/>
    <w:uiPriority w:val="20"/>
    <w:qFormat/>
    <w:rsid w:val="00972B37"/>
    <w:rPr>
      <w:i/>
      <w:iCs/>
    </w:rPr>
  </w:style>
  <w:style w:type="paragraph" w:styleId="ad">
    <w:name w:val="No Spacing"/>
    <w:link w:val="ae"/>
    <w:uiPriority w:val="1"/>
    <w:qFormat/>
    <w:rsid w:val="00972B37"/>
    <w:pPr>
      <w:spacing w:after="0" w:line="240" w:lineRule="auto"/>
    </w:pPr>
  </w:style>
  <w:style w:type="paragraph" w:styleId="af">
    <w:name w:val="List Paragraph"/>
    <w:basedOn w:val="a"/>
    <w:uiPriority w:val="34"/>
    <w:qFormat/>
    <w:rsid w:val="00972B3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72B3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72B37"/>
    <w:rPr>
      <w:i/>
      <w:iCs/>
      <w:color w:val="000000" w:themeColor="text1"/>
    </w:rPr>
  </w:style>
  <w:style w:type="paragraph" w:styleId="af0">
    <w:name w:val="Intense Quote"/>
    <w:basedOn w:val="a"/>
    <w:next w:val="a"/>
    <w:link w:val="af1"/>
    <w:uiPriority w:val="30"/>
    <w:qFormat/>
    <w:rsid w:val="00972B3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972B37"/>
    <w:rPr>
      <w:b/>
      <w:bCs/>
      <w:i/>
      <w:iCs/>
      <w:color w:val="4F81BD" w:themeColor="accent1"/>
    </w:rPr>
  </w:style>
  <w:style w:type="character" w:styleId="af2">
    <w:name w:val="Subtle Emphasis"/>
    <w:basedOn w:val="a0"/>
    <w:uiPriority w:val="19"/>
    <w:qFormat/>
    <w:rsid w:val="00972B37"/>
    <w:rPr>
      <w:i/>
      <w:iCs/>
      <w:color w:val="808080" w:themeColor="text1" w:themeTint="7F"/>
    </w:rPr>
  </w:style>
  <w:style w:type="character" w:styleId="af3">
    <w:name w:val="Intense Emphasis"/>
    <w:basedOn w:val="a0"/>
    <w:uiPriority w:val="21"/>
    <w:qFormat/>
    <w:rsid w:val="00972B37"/>
    <w:rPr>
      <w:b/>
      <w:bCs/>
      <w:i/>
      <w:iCs/>
      <w:color w:val="4F81BD" w:themeColor="accent1"/>
    </w:rPr>
  </w:style>
  <w:style w:type="character" w:styleId="af4">
    <w:name w:val="Subtle Reference"/>
    <w:basedOn w:val="a0"/>
    <w:uiPriority w:val="31"/>
    <w:qFormat/>
    <w:rsid w:val="00972B37"/>
    <w:rPr>
      <w:smallCaps/>
      <w:color w:val="C0504D" w:themeColor="accent2"/>
      <w:u w:val="single"/>
    </w:rPr>
  </w:style>
  <w:style w:type="character" w:styleId="af5">
    <w:name w:val="Intense Reference"/>
    <w:basedOn w:val="a0"/>
    <w:uiPriority w:val="32"/>
    <w:qFormat/>
    <w:rsid w:val="00972B37"/>
    <w:rPr>
      <w:b/>
      <w:bCs/>
      <w:smallCaps/>
      <w:color w:val="C0504D" w:themeColor="accent2"/>
      <w:spacing w:val="5"/>
      <w:u w:val="single"/>
    </w:rPr>
  </w:style>
  <w:style w:type="character" w:styleId="af6">
    <w:name w:val="Book Title"/>
    <w:basedOn w:val="a0"/>
    <w:uiPriority w:val="33"/>
    <w:qFormat/>
    <w:rsid w:val="00972B37"/>
    <w:rPr>
      <w:b/>
      <w:bCs/>
      <w:smallCaps/>
      <w:spacing w:val="5"/>
    </w:rPr>
  </w:style>
  <w:style w:type="paragraph" w:styleId="af7">
    <w:name w:val="TOC Heading"/>
    <w:basedOn w:val="1"/>
    <w:next w:val="a"/>
    <w:uiPriority w:val="39"/>
    <w:semiHidden/>
    <w:unhideWhenUsed/>
    <w:qFormat/>
    <w:rsid w:val="00972B37"/>
    <w:pPr>
      <w:outlineLvl w:val="9"/>
    </w:pPr>
  </w:style>
  <w:style w:type="character" w:customStyle="1" w:styleId="ae">
    <w:name w:val="Без интервала Знак"/>
    <w:basedOn w:val="a0"/>
    <w:link w:val="ad"/>
    <w:uiPriority w:val="1"/>
    <w:rsid w:val="00972B37"/>
  </w:style>
  <w:style w:type="paragraph" w:styleId="af8">
    <w:name w:val="header"/>
    <w:basedOn w:val="a"/>
    <w:link w:val="af9"/>
    <w:uiPriority w:val="99"/>
    <w:unhideWhenUsed/>
    <w:rsid w:val="00F734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F73420"/>
  </w:style>
  <w:style w:type="paragraph" w:styleId="afa">
    <w:name w:val="footer"/>
    <w:basedOn w:val="a"/>
    <w:link w:val="afb"/>
    <w:uiPriority w:val="99"/>
    <w:unhideWhenUsed/>
    <w:rsid w:val="00F734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F73420"/>
  </w:style>
  <w:style w:type="character" w:styleId="afc">
    <w:name w:val="Hyperlink"/>
    <w:basedOn w:val="a0"/>
    <w:uiPriority w:val="99"/>
    <w:unhideWhenUsed/>
    <w:rsid w:val="004D0D6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CF5"/>
  </w:style>
  <w:style w:type="paragraph" w:styleId="1">
    <w:name w:val="heading 1"/>
    <w:basedOn w:val="a"/>
    <w:next w:val="a"/>
    <w:link w:val="10"/>
    <w:uiPriority w:val="9"/>
    <w:qFormat/>
    <w:rsid w:val="00972B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2B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2B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72B3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2B3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2B3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2B3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2B3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2B3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C2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045CF"/>
  </w:style>
  <w:style w:type="character" w:customStyle="1" w:styleId="40">
    <w:name w:val="Заголовок 4 Знак"/>
    <w:basedOn w:val="a0"/>
    <w:link w:val="4"/>
    <w:uiPriority w:val="9"/>
    <w:rsid w:val="00972B3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(Web)"/>
    <w:basedOn w:val="a"/>
    <w:uiPriority w:val="99"/>
    <w:semiHidden/>
    <w:unhideWhenUsed/>
    <w:rsid w:val="009F4B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72B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72B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72B3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72B3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72B3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72B3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72B3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72B3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972B3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972B3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972B3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972B3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972B3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b">
    <w:name w:val="Strong"/>
    <w:basedOn w:val="a0"/>
    <w:uiPriority w:val="22"/>
    <w:qFormat/>
    <w:rsid w:val="00972B37"/>
    <w:rPr>
      <w:b/>
      <w:bCs/>
    </w:rPr>
  </w:style>
  <w:style w:type="character" w:styleId="ac">
    <w:name w:val="Emphasis"/>
    <w:basedOn w:val="a0"/>
    <w:uiPriority w:val="20"/>
    <w:qFormat/>
    <w:rsid w:val="00972B37"/>
    <w:rPr>
      <w:i/>
      <w:iCs/>
    </w:rPr>
  </w:style>
  <w:style w:type="paragraph" w:styleId="ad">
    <w:name w:val="No Spacing"/>
    <w:link w:val="ae"/>
    <w:uiPriority w:val="1"/>
    <w:qFormat/>
    <w:rsid w:val="00972B37"/>
    <w:pPr>
      <w:spacing w:after="0" w:line="240" w:lineRule="auto"/>
    </w:pPr>
  </w:style>
  <w:style w:type="paragraph" w:styleId="af">
    <w:name w:val="List Paragraph"/>
    <w:basedOn w:val="a"/>
    <w:uiPriority w:val="34"/>
    <w:qFormat/>
    <w:rsid w:val="00972B3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72B3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72B37"/>
    <w:rPr>
      <w:i/>
      <w:iCs/>
      <w:color w:val="000000" w:themeColor="text1"/>
    </w:rPr>
  </w:style>
  <w:style w:type="paragraph" w:styleId="af0">
    <w:name w:val="Intense Quote"/>
    <w:basedOn w:val="a"/>
    <w:next w:val="a"/>
    <w:link w:val="af1"/>
    <w:uiPriority w:val="30"/>
    <w:qFormat/>
    <w:rsid w:val="00972B3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972B37"/>
    <w:rPr>
      <w:b/>
      <w:bCs/>
      <w:i/>
      <w:iCs/>
      <w:color w:val="4F81BD" w:themeColor="accent1"/>
    </w:rPr>
  </w:style>
  <w:style w:type="character" w:styleId="af2">
    <w:name w:val="Subtle Emphasis"/>
    <w:basedOn w:val="a0"/>
    <w:uiPriority w:val="19"/>
    <w:qFormat/>
    <w:rsid w:val="00972B37"/>
    <w:rPr>
      <w:i/>
      <w:iCs/>
      <w:color w:val="808080" w:themeColor="text1" w:themeTint="7F"/>
    </w:rPr>
  </w:style>
  <w:style w:type="character" w:styleId="af3">
    <w:name w:val="Intense Emphasis"/>
    <w:basedOn w:val="a0"/>
    <w:uiPriority w:val="21"/>
    <w:qFormat/>
    <w:rsid w:val="00972B37"/>
    <w:rPr>
      <w:b/>
      <w:bCs/>
      <w:i/>
      <w:iCs/>
      <w:color w:val="4F81BD" w:themeColor="accent1"/>
    </w:rPr>
  </w:style>
  <w:style w:type="character" w:styleId="af4">
    <w:name w:val="Subtle Reference"/>
    <w:basedOn w:val="a0"/>
    <w:uiPriority w:val="31"/>
    <w:qFormat/>
    <w:rsid w:val="00972B37"/>
    <w:rPr>
      <w:smallCaps/>
      <w:color w:val="C0504D" w:themeColor="accent2"/>
      <w:u w:val="single"/>
    </w:rPr>
  </w:style>
  <w:style w:type="character" w:styleId="af5">
    <w:name w:val="Intense Reference"/>
    <w:basedOn w:val="a0"/>
    <w:uiPriority w:val="32"/>
    <w:qFormat/>
    <w:rsid w:val="00972B37"/>
    <w:rPr>
      <w:b/>
      <w:bCs/>
      <w:smallCaps/>
      <w:color w:val="C0504D" w:themeColor="accent2"/>
      <w:spacing w:val="5"/>
      <w:u w:val="single"/>
    </w:rPr>
  </w:style>
  <w:style w:type="character" w:styleId="af6">
    <w:name w:val="Book Title"/>
    <w:basedOn w:val="a0"/>
    <w:uiPriority w:val="33"/>
    <w:qFormat/>
    <w:rsid w:val="00972B37"/>
    <w:rPr>
      <w:b/>
      <w:bCs/>
      <w:smallCaps/>
      <w:spacing w:val="5"/>
    </w:rPr>
  </w:style>
  <w:style w:type="paragraph" w:styleId="af7">
    <w:name w:val="TOC Heading"/>
    <w:basedOn w:val="1"/>
    <w:next w:val="a"/>
    <w:uiPriority w:val="39"/>
    <w:semiHidden/>
    <w:unhideWhenUsed/>
    <w:qFormat/>
    <w:rsid w:val="00972B37"/>
    <w:pPr>
      <w:outlineLvl w:val="9"/>
    </w:pPr>
  </w:style>
  <w:style w:type="character" w:customStyle="1" w:styleId="ae">
    <w:name w:val="Без интервала Знак"/>
    <w:basedOn w:val="a0"/>
    <w:link w:val="ad"/>
    <w:uiPriority w:val="1"/>
    <w:rsid w:val="00972B37"/>
  </w:style>
  <w:style w:type="paragraph" w:styleId="af8">
    <w:name w:val="header"/>
    <w:basedOn w:val="a"/>
    <w:link w:val="af9"/>
    <w:uiPriority w:val="99"/>
    <w:unhideWhenUsed/>
    <w:rsid w:val="00F734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F73420"/>
  </w:style>
  <w:style w:type="paragraph" w:styleId="afa">
    <w:name w:val="footer"/>
    <w:basedOn w:val="a"/>
    <w:link w:val="afb"/>
    <w:uiPriority w:val="99"/>
    <w:unhideWhenUsed/>
    <w:rsid w:val="00F734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F73420"/>
  </w:style>
  <w:style w:type="character" w:styleId="afc">
    <w:name w:val="Hyperlink"/>
    <w:basedOn w:val="a0"/>
    <w:uiPriority w:val="99"/>
    <w:unhideWhenUsed/>
    <w:rsid w:val="004D0D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540779">
          <w:marLeft w:val="-2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659676">
              <w:marLeft w:val="30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498740">
              <w:marLeft w:val="30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063395">
              <w:marLeft w:val="30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147331">
          <w:marLeft w:val="-2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09240">
              <w:marLeft w:val="30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6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79554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42913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66836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7538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5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706200">
              <w:marLeft w:val="-2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42011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524901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758099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048880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513336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400030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853158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25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4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45364">
              <w:marLeft w:val="-2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682241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119233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134485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102936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604280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503993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725509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4088829">
              <w:marLeft w:val="-2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840988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16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0464">
              <w:marLeft w:val="-2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578634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797957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9135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098345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10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840282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5167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9492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7136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4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4237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65764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02707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0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8695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3166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4994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88149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0258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8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header" Target="header2.xml"/><Relationship Id="rId7" Type="http://schemas.openxmlformats.org/officeDocument/2006/relationships/settings" Target="settings.xml"/><Relationship Id="rId71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wmf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hyperlink" Target="mailto:ecobiomir@gmail.com" TargetMode="External"/><Relationship Id="rId79" Type="http://schemas.openxmlformats.org/officeDocument/2006/relationships/header" Target="header3.xml"/><Relationship Id="rId5" Type="http://schemas.microsoft.com/office/2007/relationships/stylesWithEffects" Target="stylesWithEffects.xml"/><Relationship Id="rId61" Type="http://schemas.openxmlformats.org/officeDocument/2006/relationships/image" Target="media/image52.jpeg"/><Relationship Id="rId82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hyperlink" Target="mailto:stroyresurs11@ya.ru" TargetMode="External"/><Relationship Id="rId78" Type="http://schemas.openxmlformats.org/officeDocument/2006/relationships/footer" Target="footer2.xml"/><Relationship Id="rId8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notes" Target="foot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image" Target="media/image42.jpeg"/><Relationship Id="rId72" Type="http://schemas.openxmlformats.org/officeDocument/2006/relationships/image" Target="media/image62.jpeg"/><Relationship Id="rId80" Type="http://schemas.openxmlformats.org/officeDocument/2006/relationships/footer" Target="footer3.xml"/><Relationship Id="rId3" Type="http://schemas.openxmlformats.org/officeDocument/2006/relationships/numbering" Target="numbering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emf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FE60752-AAF2-4C15-B731-90D091286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3425</Words>
  <Characters>19529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Научно-Инновационная Фирма  «СВОЙ  ДОМ»</dc:subject>
  <dc:creator>Олег</dc:creator>
  <cp:lastModifiedBy>oem</cp:lastModifiedBy>
  <cp:revision>8</cp:revision>
  <cp:lastPrinted>2014-07-21T06:12:00Z</cp:lastPrinted>
  <dcterms:created xsi:type="dcterms:W3CDTF">2015-06-24T04:53:00Z</dcterms:created>
  <dcterms:modified xsi:type="dcterms:W3CDTF">2015-10-14T16:02:00Z</dcterms:modified>
</cp:coreProperties>
</file>