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1C669" w14:textId="57F272F6" w:rsidR="00E75B85" w:rsidRDefault="00E97090" w:rsidP="00C14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01BB58" wp14:editId="4F5701F2">
            <wp:extent cx="7705725" cy="1181100"/>
            <wp:effectExtent l="0" t="0" r="9525" b="0"/>
            <wp:docPr id="4" name="Рисунок 1" descr="image_5264524_975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5264524_97589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1D141" w14:textId="7F3645CE" w:rsidR="0091364A" w:rsidRPr="005013CD" w:rsidRDefault="00E97090" w:rsidP="005013CD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F243E" w:themeColor="text2" w:themeShade="80"/>
          <w:sz w:val="36"/>
          <w:szCs w:val="36"/>
          <w:lang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36"/>
          <w:szCs w:val="36"/>
          <w:lang w:eastAsia="ru-RU"/>
        </w:rPr>
        <w:t>Коммерческое предложение</w:t>
      </w:r>
    </w:p>
    <w:p w14:paraId="6020E2D9" w14:textId="77777777" w:rsidR="005013CD" w:rsidRPr="005013CD" w:rsidRDefault="005013CD" w:rsidP="005013CD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F243E" w:themeColor="text2" w:themeShade="80"/>
          <w:sz w:val="36"/>
          <w:szCs w:val="36"/>
          <w:lang w:eastAsia="ru-RU"/>
        </w:rPr>
      </w:pPr>
    </w:p>
    <w:p w14:paraId="64DBDD63" w14:textId="2147B3F9" w:rsidR="00FA6570" w:rsidRPr="005013CD" w:rsidRDefault="005013CD" w:rsidP="00AB22FB">
      <w:pPr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>В ОТВЕТ НА ВАШ ЗАПРОС НА ПОСТАВКУ ТРАНСПОРТНЫХ СРЕДСТВ НАША КОМПАНИЯ ООО «ГК ГРМТЕХНО» СООБЩАЕТ О ГОТОВНОСТИ ПРОИЗВЕСТИ ПОСТАВКУ:</w:t>
      </w:r>
    </w:p>
    <w:p w14:paraId="56D00949" w14:textId="77777777" w:rsidR="005013CD" w:rsidRPr="00475596" w:rsidRDefault="005013CD" w:rsidP="00AB22FB">
      <w:pPr>
        <w:spacing w:after="0" w:line="240" w:lineRule="auto"/>
        <w:rPr>
          <w:rFonts w:ascii="Times New Roman" w:hAnsi="Times New Roman"/>
          <w:b/>
          <w:color w:val="FFFFFF" w:themeColor="background1"/>
          <w:sz w:val="24"/>
          <w:szCs w:val="24"/>
        </w:rPr>
      </w:pPr>
    </w:p>
    <w:p w14:paraId="09D99AB4" w14:textId="0815FF27" w:rsidR="00E97090" w:rsidRPr="00475596" w:rsidRDefault="00E97090" w:rsidP="00E97090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lang w:eastAsia="ru-RU"/>
        </w:rPr>
      </w:pPr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eastAsia="ru-RU"/>
        </w:rPr>
        <w:t xml:space="preserve">Бортовой автомобиль </w:t>
      </w:r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val="en-US" w:eastAsia="ru-RU"/>
        </w:rPr>
        <w:t>FAW</w:t>
      </w:r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eastAsia="ru-RU"/>
        </w:rPr>
        <w:t xml:space="preserve"> 3250 </w:t>
      </w:r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val="en-US" w:eastAsia="ru-RU"/>
        </w:rPr>
        <w:t>J</w:t>
      </w:r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eastAsia="ru-RU"/>
        </w:rPr>
        <w:t>6, 6*</w:t>
      </w:r>
      <w:proofErr w:type="gramStart"/>
      <w:r w:rsidRPr="00475596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darkBlue"/>
          <w:lang w:eastAsia="ru-RU"/>
        </w:rPr>
        <w:t>4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>,  с</w:t>
      </w:r>
      <w:proofErr w:type="gramEnd"/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 xml:space="preserve"> КМУ </w:t>
      </w:r>
      <w:proofErr w:type="spellStart"/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val="en-US" w:eastAsia="ru-RU"/>
        </w:rPr>
        <w:t>Horyong</w:t>
      </w:r>
      <w:proofErr w:type="spellEnd"/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 xml:space="preserve"> 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val="en-US" w:eastAsia="ru-RU"/>
        </w:rPr>
        <w:t>HRS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 xml:space="preserve"> 216 и </w:t>
      </w:r>
      <w:proofErr w:type="spellStart"/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val="en-US" w:eastAsia="ru-RU"/>
        </w:rPr>
        <w:t>Kanglim</w:t>
      </w:r>
      <w:proofErr w:type="spellEnd"/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 xml:space="preserve"> 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val="en-US" w:eastAsia="ru-RU"/>
        </w:rPr>
        <w:t>KS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 xml:space="preserve"> 1256 </w:t>
      </w:r>
      <w:r w:rsidRP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val="en-US" w:eastAsia="ru-RU"/>
        </w:rPr>
        <w:t>G</w:t>
      </w:r>
      <w:r w:rsidR="00475596">
        <w:rPr>
          <w:rFonts w:ascii="Arial" w:eastAsia="Times New Roman" w:hAnsi="Arial" w:cs="Arial"/>
          <w:b/>
          <w:iCs/>
          <w:color w:val="FFFFFF" w:themeColor="background1"/>
          <w:sz w:val="24"/>
          <w:szCs w:val="24"/>
          <w:highlight w:val="darkBlue"/>
          <w:lang w:eastAsia="ru-RU"/>
        </w:rPr>
        <w:t>2</w:t>
      </w:r>
    </w:p>
    <w:p w14:paraId="7C108F47" w14:textId="77777777" w:rsidR="00E97090" w:rsidRPr="005013CD" w:rsidRDefault="00E97090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8"/>
          <w:szCs w:val="28"/>
          <w:lang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8"/>
          <w:szCs w:val="28"/>
          <w:lang w:eastAsia="ru-RU"/>
        </w:rPr>
        <w:t xml:space="preserve"> </w:t>
      </w:r>
    </w:p>
    <w:p w14:paraId="22559739" w14:textId="77777777" w:rsidR="00E97090" w:rsidRPr="005013CD" w:rsidRDefault="00E97090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sectPr w:rsidR="00E97090" w:rsidRPr="005013CD" w:rsidSect="00C5388E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6BED9250" w14:textId="3AAADBA3" w:rsidR="00E97090" w:rsidRPr="005013CD" w:rsidRDefault="006A0E67" w:rsidP="00E97090">
      <w:pPr>
        <w:spacing w:after="0" w:line="240" w:lineRule="auto"/>
        <w:ind w:firstLine="708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lastRenderedPageBreak/>
        <w:pict w14:anchorId="453F0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193.5pt">
            <v:imagedata r:id="rId7" o:title="WhatsApp Image 2023-08-18 at 09"/>
          </v:shape>
        </w:pict>
      </w:r>
      <w:r w:rsidR="00E97090" w:rsidRP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>*Фото носит информационный характер</w:t>
      </w:r>
    </w:p>
    <w:p w14:paraId="49E664CA" w14:textId="77777777" w:rsidR="00E97090" w:rsidRPr="005013CD" w:rsidRDefault="00E97090" w:rsidP="00E97090">
      <w:pPr>
        <w:spacing w:after="0" w:line="240" w:lineRule="auto"/>
        <w:ind w:firstLine="708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14:paraId="1412F01D" w14:textId="77777777" w:rsidR="00E97090" w:rsidRPr="005013CD" w:rsidRDefault="00E97090" w:rsidP="00E97090">
      <w:pPr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14:paraId="48972612" w14:textId="094FCD0B" w:rsidR="00E97090" w:rsidRPr="005013CD" w:rsidRDefault="00E97090" w:rsidP="00E97090">
      <w:pPr>
        <w:spacing w:after="0" w:line="240" w:lineRule="auto"/>
        <w:ind w:right="12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14:paraId="699C5B80" w14:textId="77777777" w:rsidR="00E97090" w:rsidRPr="005013CD" w:rsidRDefault="00E97090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0F243E" w:themeColor="text2" w:themeShade="80"/>
          <w:kern w:val="1"/>
          <w:sz w:val="28"/>
          <w:szCs w:val="28"/>
          <w:lang w:eastAsia="ar-SA"/>
        </w:rPr>
      </w:pPr>
    </w:p>
    <w:p w14:paraId="2E6F2AF9" w14:textId="511F3377" w:rsidR="00E97090" w:rsidRPr="005013CD" w:rsidRDefault="00E97090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</w:pPr>
      <w:r w:rsidRPr="005013CD">
        <w:rPr>
          <w:rFonts w:ascii="Arial" w:eastAsia="Times New Roman" w:hAnsi="Arial" w:cs="Arial"/>
          <w:b/>
          <w:color w:val="0F243E" w:themeColor="text2" w:themeShade="80"/>
          <w:kern w:val="1"/>
          <w:sz w:val="24"/>
          <w:szCs w:val="24"/>
          <w:lang w:val="en-US" w:eastAsia="ar-SA"/>
        </w:rPr>
        <w:t>FAW</w:t>
      </w:r>
      <w:r w:rsidR="005013CD">
        <w:rPr>
          <w:rFonts w:ascii="Arial" w:eastAsia="Times New Roman" w:hAnsi="Arial" w:cs="Arial"/>
          <w:b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-</w:t>
      </w:r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Первая китайская автомобильная корпорация — (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China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First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Automotive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Gro</w:t>
      </w:r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up</w:t>
      </w:r>
      <w:proofErr w:type="spellEnd"/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</w:t>
      </w:r>
      <w:proofErr w:type="spellStart"/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Corporation</w:t>
      </w:r>
      <w:proofErr w:type="spellEnd"/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, сокращенно FAW) </w:t>
      </w:r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была образована 15 июля 1953г. совместно с ЗИЛ (СССР</w:t>
      </w:r>
      <w:proofErr w:type="gram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).В</w:t>
      </w:r>
      <w:proofErr w:type="gramEnd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 Россию экспортируется б</w:t>
      </w:r>
      <w:r w:rsid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олее 15 000 автомобилей в год. </w:t>
      </w:r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 xml:space="preserve">(годовой объем более 300 000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шт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kern w:val="1"/>
          <w:sz w:val="24"/>
          <w:szCs w:val="24"/>
          <w:lang w:eastAsia="ar-SA"/>
        </w:rPr>
        <w:t>).</w:t>
      </w:r>
    </w:p>
    <w:p w14:paraId="79D05464" w14:textId="77777777" w:rsidR="00E97090" w:rsidRPr="005013CD" w:rsidRDefault="00E97090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0F243E" w:themeColor="text2" w:themeShade="80"/>
          <w:kern w:val="1"/>
          <w:sz w:val="28"/>
          <w:szCs w:val="28"/>
          <w:lang w:eastAsia="ar-SA"/>
        </w:rPr>
      </w:pPr>
    </w:p>
    <w:p w14:paraId="48427A89" w14:textId="77777777" w:rsidR="00E97090" w:rsidRPr="005013CD" w:rsidRDefault="00E97090" w:rsidP="00E97090">
      <w:pPr>
        <w:spacing w:after="0" w:line="240" w:lineRule="auto"/>
        <w:ind w:right="128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sectPr w:rsidR="00E97090" w:rsidRPr="005013CD" w:rsidSect="00632DD5">
          <w:type w:val="continuous"/>
          <w:pgSz w:w="11906" w:h="16838"/>
          <w:pgMar w:top="567" w:right="566" w:bottom="567" w:left="720" w:header="709" w:footer="709" w:gutter="0"/>
          <w:cols w:num="2" w:space="286"/>
          <w:docGrid w:linePitch="360"/>
        </w:sectPr>
      </w:pPr>
    </w:p>
    <w:p w14:paraId="3963BD80" w14:textId="77777777" w:rsidR="00E97090" w:rsidRPr="005013CD" w:rsidRDefault="00E97090" w:rsidP="00E97090">
      <w:pPr>
        <w:shd w:val="clear" w:color="auto" w:fill="BFBFBF"/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lastRenderedPageBreak/>
        <w:t>Технические характеристики шасси:</w:t>
      </w:r>
    </w:p>
    <w:p w14:paraId="4269A846" w14:textId="77777777" w:rsidR="00E97090" w:rsidRPr="005013CD" w:rsidRDefault="00E97090" w:rsidP="00E97090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sectPr w:rsidR="00E97090" w:rsidRPr="005013CD" w:rsidSect="00597480">
          <w:type w:val="continuous"/>
          <w:pgSz w:w="11906" w:h="16838"/>
          <w:pgMar w:top="567" w:right="566" w:bottom="567" w:left="720" w:header="709" w:footer="709" w:gutter="0"/>
          <w:cols w:space="286"/>
          <w:docGrid w:linePitch="360"/>
        </w:sectPr>
      </w:pPr>
    </w:p>
    <w:p w14:paraId="6A6957EC" w14:textId="660A4474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lastRenderedPageBreak/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Полная масса 35 100кг</w:t>
      </w:r>
    </w:p>
    <w:p w14:paraId="665EF869" w14:textId="618C3256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Грузоподъемность автомобиля 15 000кг</w:t>
      </w:r>
    </w:p>
    <w:p w14:paraId="646CC1C3" w14:textId="0FB45E38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B6065A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Допустимая н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агрузка на переднюю ось 7 500</w:t>
      </w:r>
    </w:p>
    <w:p w14:paraId="3B524C14" w14:textId="67422A8E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B6065A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Допустимая н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агрузка на заднюю </w:t>
      </w:r>
      <w:r w:rsidR="00B6065A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ось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27 600</w:t>
      </w:r>
    </w:p>
    <w:p w14:paraId="5F3D66DE" w14:textId="419B60C5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Двигатель CA6DM2-39E51</w:t>
      </w:r>
    </w:p>
    <w:p w14:paraId="51A0370D" w14:textId="1A516349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Макс. Мощность (</w:t>
      </w:r>
      <w:proofErr w:type="spellStart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л.с</w:t>
      </w:r>
      <w:proofErr w:type="spellEnd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) 390</w:t>
      </w:r>
    </w:p>
    <w:p w14:paraId="0A6CD6DA" w14:textId="157F9D34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Объём (л) 11.05(L)</w:t>
      </w:r>
    </w:p>
    <w:p w14:paraId="0C7B169B" w14:textId="3B07E888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Экологический класс EURO 5</w:t>
      </w:r>
    </w:p>
    <w:p w14:paraId="691EEEA1" w14:textId="62C212EE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lastRenderedPageBreak/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ТНВД BOSCH CPN2.2-6DL2</w:t>
      </w:r>
    </w:p>
    <w:p w14:paraId="62B58AC6" w14:textId="736CBE6E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Форсунки BOSCH CRIN2-6DL2</w:t>
      </w:r>
    </w:p>
    <w:p w14:paraId="6999CA89" w14:textId="7CADBB79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КПП </w:t>
      </w:r>
      <w:proofErr w:type="gramStart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с КОМ</w:t>
      </w:r>
      <w:proofErr w:type="gramEnd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FAST. 12JSD160T</w:t>
      </w:r>
    </w:p>
    <w:p w14:paraId="4BFBC63B" w14:textId="3DCEA722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Шины 315/80 R 22.5</w:t>
      </w:r>
    </w:p>
    <w:p w14:paraId="14F0A4D2" w14:textId="495C71A4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Автоматический регулятор тормозов </w:t>
      </w:r>
      <w:proofErr w:type="spellStart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Haldex</w:t>
      </w:r>
      <w:proofErr w:type="spellEnd"/>
    </w:p>
    <w:p w14:paraId="6EEFC887" w14:textId="2D3014B1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Антиблокировочная тормозная система WABCO</w:t>
      </w:r>
    </w:p>
    <w:p w14:paraId="7FECE4BE" w14:textId="34BF5ACA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Кондиционер есть</w:t>
      </w:r>
    </w:p>
    <w:p w14:paraId="3E10370C" w14:textId="77777777" w:rsidR="00E97090" w:rsidRPr="005013CD" w:rsidRDefault="00E9709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lang w:eastAsia="ru-RU"/>
        </w:rPr>
        <w:sectPr w:rsidR="00E97090" w:rsidRPr="005013CD" w:rsidSect="00FA69CD">
          <w:type w:val="continuous"/>
          <w:pgSz w:w="11906" w:h="16838"/>
          <w:pgMar w:top="567" w:right="566" w:bottom="567" w:left="720" w:header="709" w:footer="709" w:gutter="0"/>
          <w:cols w:num="2" w:space="286"/>
          <w:docGrid w:linePitch="360"/>
        </w:sectPr>
      </w:pPr>
    </w:p>
    <w:p w14:paraId="0F1CA21A" w14:textId="188987F2" w:rsidR="00E97090" w:rsidRDefault="00E97090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lang w:eastAsia="ru-RU"/>
        </w:rPr>
      </w:pPr>
    </w:p>
    <w:p w14:paraId="6F3109BB" w14:textId="77777777" w:rsidR="007B0FA0" w:rsidRPr="005013CD" w:rsidRDefault="007B0FA0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lang w:eastAsia="ru-RU"/>
        </w:rPr>
      </w:pPr>
    </w:p>
    <w:p w14:paraId="588371A5" w14:textId="77777777" w:rsidR="00E97090" w:rsidRPr="005013CD" w:rsidRDefault="00E97090" w:rsidP="00E97090">
      <w:pPr>
        <w:shd w:val="clear" w:color="auto" w:fill="D9D9D9"/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lang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lang w:eastAsia="ru-RU"/>
        </w:rPr>
        <w:t>Технические характеристики платформы:</w:t>
      </w:r>
    </w:p>
    <w:p w14:paraId="45ABBB9B" w14:textId="77777777" w:rsidR="00E97090" w:rsidRPr="005013CD" w:rsidRDefault="00E97090" w:rsidP="00E97090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sectPr w:rsidR="00E97090" w:rsidRPr="005013CD" w:rsidSect="00597480">
          <w:type w:val="continuous"/>
          <w:pgSz w:w="11906" w:h="16838"/>
          <w:pgMar w:top="567" w:right="566" w:bottom="567" w:left="720" w:header="709" w:footer="709" w:gutter="0"/>
          <w:cols w:space="286"/>
          <w:docGrid w:linePitch="360"/>
        </w:sectPr>
      </w:pPr>
    </w:p>
    <w:p w14:paraId="6848FC07" w14:textId="320FB729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lastRenderedPageBreak/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Размеры платформ, (мм): </w:t>
      </w:r>
    </w:p>
    <w:p w14:paraId="52F986C3" w14:textId="126A24AA" w:rsidR="00E97090" w:rsidRPr="005013CD" w:rsidRDefault="00915AB7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- длина / ширина / высота 7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00 / 247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0 / 730</w:t>
      </w:r>
    </w:p>
    <w:p w14:paraId="49B3C819" w14:textId="255AFDE5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Толщина панелей бортов, мм.1,5</w:t>
      </w:r>
    </w:p>
    <w:p w14:paraId="11103815" w14:textId="3F36CF4E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Толщина настила основания 21 мм, влагостойкая фанера </w:t>
      </w:r>
    </w:p>
    <w:p w14:paraId="36443EAB" w14:textId="05DF7526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lastRenderedPageBreak/>
        <w:t xml:space="preserve">- Борта платформы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откидные, с замками, </w:t>
      </w:r>
      <w:proofErr w:type="gramStart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по  3</w:t>
      </w:r>
      <w:proofErr w:type="gramEnd"/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 на каждую сторону </w:t>
      </w:r>
    </w:p>
    <w:p w14:paraId="7324F312" w14:textId="36E3BE65" w:rsidR="00E97090" w:rsidRPr="00915AB7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Цвет бортов серый.</w:t>
      </w:r>
      <w:r w:rsidR="00915AB7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 </w:t>
      </w:r>
      <w:r w:rsidR="00915AB7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val="en-US" w:eastAsia="ru-RU"/>
        </w:rPr>
        <w:t>RAL</w:t>
      </w:r>
      <w:r w:rsidR="00915AB7" w:rsidRPr="00915AB7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 xml:space="preserve"> 7016 (</w:t>
      </w:r>
      <w:r w:rsidR="00915AB7">
        <w:rPr>
          <w:rFonts w:ascii="Arial" w:eastAsia="Times New Roman" w:hAnsi="Arial" w:cs="Arial"/>
          <w:iCs/>
          <w:color w:val="0F243E" w:themeColor="text2" w:themeShade="80"/>
          <w:sz w:val="24"/>
          <w:szCs w:val="24"/>
          <w:lang w:eastAsia="ru-RU"/>
        </w:rPr>
        <w:t>ПУ50)</w:t>
      </w:r>
    </w:p>
    <w:p w14:paraId="6B8DE848" w14:textId="0585B48A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  <w:t>Петли для увязки грузка 4 шт.,</w:t>
      </w:r>
    </w:p>
    <w:p w14:paraId="3E14FDFA" w14:textId="445D4E43" w:rsidR="00E97090" w:rsidRPr="005013CD" w:rsidRDefault="007B0FA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  <w:t xml:space="preserve">- </w:t>
      </w:r>
      <w:r w:rsidR="00E97090" w:rsidRPr="005013CD">
        <w:rPr>
          <w:rFonts w:ascii="Arial" w:eastAsia="Times New Roman" w:hAnsi="Arial" w:cs="Arial"/>
          <w:color w:val="0F243E" w:themeColor="text2" w:themeShade="80"/>
          <w:shd w:val="clear" w:color="auto" w:fill="FFFFFF"/>
          <w:lang w:eastAsia="ru-RU"/>
        </w:rPr>
        <w:t>Светоотражающая лента;</w:t>
      </w:r>
    </w:p>
    <w:p w14:paraId="46604858" w14:textId="77777777" w:rsidR="00E97090" w:rsidRPr="005013CD" w:rsidRDefault="00E97090" w:rsidP="004B1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sectPr w:rsidR="00E97090" w:rsidRPr="005013CD" w:rsidSect="00FA69CD">
          <w:type w:val="continuous"/>
          <w:pgSz w:w="11906" w:h="16838"/>
          <w:pgMar w:top="567" w:right="566" w:bottom="567" w:left="720" w:header="709" w:footer="709" w:gutter="0"/>
          <w:cols w:num="2" w:space="286"/>
          <w:docGrid w:linePitch="360"/>
        </w:sectPr>
      </w:pPr>
    </w:p>
    <w:p w14:paraId="76C440B7" w14:textId="33166904" w:rsidR="00E97090" w:rsidRDefault="00E97090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7DC79E5C" w14:textId="6E131C71" w:rsidR="005013CD" w:rsidRDefault="005013CD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6E36FFFA" w14:textId="4F070D6F" w:rsidR="005013CD" w:rsidRDefault="005013CD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5C9B3FA7" w14:textId="4AE5CBD3" w:rsidR="005013CD" w:rsidRDefault="005013CD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6CC9358A" w14:textId="7E17F1CE" w:rsidR="005013CD" w:rsidRDefault="005013CD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77A463A5" w14:textId="474F3B53" w:rsidR="005013CD" w:rsidRDefault="005013CD" w:rsidP="00E97090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24"/>
          <w:shd w:val="clear" w:color="auto" w:fill="D9D9D9"/>
          <w:lang w:eastAsia="ru-RU"/>
        </w:rPr>
      </w:pPr>
    </w:p>
    <w:p w14:paraId="3EEA0527" w14:textId="77777777" w:rsidR="00D608F5" w:rsidRPr="006A0E67" w:rsidRDefault="00D608F5" w:rsidP="00D608F5">
      <w:pPr>
        <w:shd w:val="clear" w:color="auto" w:fill="D9D9D9"/>
        <w:spacing w:after="0" w:line="240" w:lineRule="auto"/>
        <w:rPr>
          <w:rFonts w:ascii="Arial" w:eastAsia="Times New Roman" w:hAnsi="Arial" w:cs="Arial"/>
          <w:b/>
          <w:iCs/>
          <w:color w:val="FF0000"/>
          <w:sz w:val="24"/>
          <w:szCs w:val="24"/>
          <w:lang w:eastAsia="ru-RU"/>
        </w:rPr>
      </w:pPr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shd w:val="clear" w:color="auto" w:fill="D9D9D9"/>
          <w:lang w:eastAsia="ru-RU"/>
        </w:rPr>
        <w:t>Основные технические характеристики</w:t>
      </w:r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lang w:eastAsia="ru-RU"/>
        </w:rPr>
        <w:t xml:space="preserve"> КМУ </w:t>
      </w:r>
      <w:proofErr w:type="spellStart"/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lang w:val="en-US" w:eastAsia="ru-RU"/>
        </w:rPr>
        <w:t>Horyong</w:t>
      </w:r>
      <w:proofErr w:type="spellEnd"/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lang w:eastAsia="ru-RU"/>
        </w:rPr>
        <w:t xml:space="preserve"> </w:t>
      </w:r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lang w:val="en-US" w:eastAsia="ru-RU"/>
        </w:rPr>
        <w:t>HRS</w:t>
      </w:r>
      <w:r w:rsidRPr="006A0E67">
        <w:rPr>
          <w:rFonts w:ascii="Arial" w:eastAsia="Times New Roman" w:hAnsi="Arial" w:cs="Arial"/>
          <w:b/>
          <w:iCs/>
          <w:color w:val="FF0000"/>
          <w:sz w:val="24"/>
          <w:szCs w:val="24"/>
          <w:lang w:eastAsia="ru-RU"/>
        </w:rPr>
        <w:t xml:space="preserve"> 216</w:t>
      </w:r>
    </w:p>
    <w:p w14:paraId="32D48C86" w14:textId="77777777" w:rsidR="00D608F5" w:rsidRPr="005013CD" w:rsidRDefault="00D608F5" w:rsidP="00D608F5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sectPr w:rsidR="00D608F5" w:rsidRPr="005013CD" w:rsidSect="001C08BA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1F1FC4FA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lastRenderedPageBreak/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Максимальный грузовой момент, </w:t>
      </w:r>
      <w:proofErr w:type="spellStart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тм</w:t>
      </w:r>
      <w:proofErr w:type="spellEnd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ab/>
        <w:t>18</w:t>
      </w:r>
    </w:p>
    <w:p w14:paraId="20D46B90" w14:textId="36793235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Ма</w:t>
      </w: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ксимальная грузоподъёмность, кг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8000*</w:t>
      </w:r>
    </w:p>
    <w:p w14:paraId="102F2465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Грузоподъёмн</w:t>
      </w: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ость на максимальном вылете, кг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470</w:t>
      </w:r>
    </w:p>
    <w:p w14:paraId="7B93E931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- </w:t>
      </w:r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Грузоподъемность, кг/м: 7000/2,50 3900/4,60 1100/10,7 470/19,7</w:t>
      </w:r>
    </w:p>
    <w:p w14:paraId="7465E6F9" w14:textId="34A1012A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Максимальный вылет стрелы,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19.7</w:t>
      </w:r>
    </w:p>
    <w:p w14:paraId="299633C0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Тип стрелы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6 </w:t>
      </w:r>
      <w:proofErr w:type="spellStart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гранная</w:t>
      </w:r>
      <w:proofErr w:type="spellEnd"/>
    </w:p>
    <w:p w14:paraId="024C22C6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Количество секций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6</w:t>
      </w:r>
    </w:p>
    <w:p w14:paraId="1A111137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- </w:t>
      </w:r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Угол наклона,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гр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: -17~81</w:t>
      </w:r>
    </w:p>
    <w:p w14:paraId="1BCE2175" w14:textId="4A9EEF0B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Вылет передних аутригеров,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6,1</w:t>
      </w:r>
    </w:p>
    <w:p w14:paraId="71F79EE5" w14:textId="4645289C" w:rsid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Вылет задних аутригеров,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4,3              </w:t>
      </w:r>
    </w:p>
    <w:p w14:paraId="4DE63B01" w14:textId="43979FF1" w:rsid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Угол поворота, град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360 непрерывно</w:t>
      </w:r>
    </w:p>
    <w:p w14:paraId="2ADFB7FE" w14:textId="26D5C5A7" w:rsid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 w:rsidRPr="00D608F5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- Производство: Корея</w:t>
      </w:r>
    </w:p>
    <w:p w14:paraId="720C666A" w14:textId="3514FF52" w:rsidR="00D608F5" w:rsidRP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</w:pPr>
      <w:r w:rsidRPr="00D608F5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>- Доп. Оборудование: Буровое оборудование, Люлька, ДУ, Строит</w:t>
      </w:r>
      <w:r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>ельная корзина, Тент оператора.</w:t>
      </w:r>
    </w:p>
    <w:p w14:paraId="4C70ACF2" w14:textId="18BE3451" w:rsidR="00E97090" w:rsidRPr="00D608F5" w:rsidRDefault="00E97090" w:rsidP="00E970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val="en-US"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 xml:space="preserve">* </w:t>
      </w: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val="en-US" w:eastAsia="ru-RU"/>
        </w:rPr>
        <w:t>-</w:t>
      </w: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>указаны расчетные значения</w:t>
      </w:r>
    </w:p>
    <w:p w14:paraId="29F545F0" w14:textId="4FE70E5E" w:rsidR="00D608F5" w:rsidRPr="005013CD" w:rsidRDefault="00D608F5" w:rsidP="0071108B">
      <w:p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val="en-US" w:eastAsia="ru-RU"/>
        </w:rPr>
      </w:pPr>
    </w:p>
    <w:p w14:paraId="3B58437C" w14:textId="3AD40988" w:rsidR="00D608F5" w:rsidRPr="006A0E67" w:rsidRDefault="00D608F5" w:rsidP="00D608F5">
      <w:pPr>
        <w:shd w:val="clear" w:color="auto" w:fill="D9D9D9"/>
        <w:spacing w:after="0" w:line="240" w:lineRule="auto"/>
        <w:rPr>
          <w:rFonts w:ascii="Arial" w:eastAsia="Times New Roman" w:hAnsi="Arial" w:cs="Arial"/>
          <w:b/>
          <w:iCs/>
          <w:color w:val="92D050"/>
          <w:sz w:val="24"/>
          <w:szCs w:val="24"/>
          <w:lang w:eastAsia="ru-RU"/>
        </w:rPr>
      </w:pPr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shd w:val="clear" w:color="auto" w:fill="D9D9D9"/>
          <w:lang w:eastAsia="ru-RU"/>
        </w:rPr>
        <w:t>Основные технические характеристики</w:t>
      </w:r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eastAsia="ru-RU"/>
        </w:rPr>
        <w:t xml:space="preserve"> КМУ </w:t>
      </w:r>
      <w:proofErr w:type="spellStart"/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val="en-US" w:eastAsia="ru-RU"/>
        </w:rPr>
        <w:t>Kanglim</w:t>
      </w:r>
      <w:proofErr w:type="spellEnd"/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eastAsia="ru-RU"/>
        </w:rPr>
        <w:t xml:space="preserve"> </w:t>
      </w:r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val="en-US" w:eastAsia="ru-RU"/>
        </w:rPr>
        <w:t>KS</w:t>
      </w:r>
      <w:r w:rsidR="008D5ED7"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eastAsia="ru-RU"/>
        </w:rPr>
        <w:t xml:space="preserve"> 12</w:t>
      </w:r>
      <w:r w:rsidRPr="006A0E67">
        <w:rPr>
          <w:rFonts w:ascii="Arial" w:eastAsia="Times New Roman" w:hAnsi="Arial" w:cs="Arial"/>
          <w:b/>
          <w:iCs/>
          <w:color w:val="92D050"/>
          <w:sz w:val="24"/>
          <w:szCs w:val="24"/>
          <w:lang w:eastAsia="ru-RU"/>
        </w:rPr>
        <w:t>56</w:t>
      </w:r>
    </w:p>
    <w:p w14:paraId="4421C057" w14:textId="77777777" w:rsidR="00D608F5" w:rsidRPr="005013CD" w:rsidRDefault="00D608F5" w:rsidP="00D608F5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sectPr w:rsidR="00D608F5" w:rsidRPr="005013CD" w:rsidSect="001C08BA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DDCB0B5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lastRenderedPageBreak/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Максимальный грузовой момент, </w:t>
      </w:r>
      <w:proofErr w:type="spellStart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тм</w:t>
      </w:r>
      <w:proofErr w:type="spellEnd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ab/>
        <w:t>15</w:t>
      </w:r>
    </w:p>
    <w:p w14:paraId="7673E731" w14:textId="6EDCB915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Ма</w:t>
      </w: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ксимальная грузоподъёмность, кг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7000*</w:t>
      </w:r>
    </w:p>
    <w:p w14:paraId="57794207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Грузоподъёмность на максимальном вылете, кг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ab/>
        <w:t>300</w:t>
      </w:r>
    </w:p>
    <w:p w14:paraId="61E6F0DD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- </w:t>
      </w:r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Грузоподъемность, кг/м: 6000/2,</w:t>
      </w:r>
      <w:proofErr w:type="gramStart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50  1100</w:t>
      </w:r>
      <w:proofErr w:type="gramEnd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/10,0 300/18,7</w:t>
      </w:r>
    </w:p>
    <w:p w14:paraId="73B344D2" w14:textId="476F7504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Максимальный вылет стрелы,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18.7</w:t>
      </w:r>
    </w:p>
    <w:p w14:paraId="3F6413C4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 xml:space="preserve">- </w:t>
      </w: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 xml:space="preserve">Доп. Оборудование: Строительная корзина, Тент оператора. </w:t>
      </w:r>
    </w:p>
    <w:p w14:paraId="7D571A32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Тип стрелы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6 </w:t>
      </w:r>
      <w:proofErr w:type="spellStart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гранная</w:t>
      </w:r>
      <w:proofErr w:type="spellEnd"/>
    </w:p>
    <w:p w14:paraId="1194E1C2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Количество секций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6</w:t>
      </w:r>
      <w:bookmarkStart w:id="0" w:name="_GoBack"/>
      <w:bookmarkEnd w:id="0"/>
    </w:p>
    <w:p w14:paraId="0C3845E6" w14:textId="77777777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30" w:lineRule="atLeast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- </w:t>
      </w:r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 xml:space="preserve">Угол наклона, </w:t>
      </w:r>
      <w:proofErr w:type="spellStart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гр</w:t>
      </w:r>
      <w:proofErr w:type="spellEnd"/>
      <w:r w:rsidRPr="005013CD">
        <w:rPr>
          <w:rFonts w:ascii="Arial" w:eastAsia="Times New Roman" w:hAnsi="Arial" w:cs="Arial"/>
          <w:color w:val="0F243E" w:themeColor="text2" w:themeShade="80"/>
          <w:sz w:val="24"/>
          <w:szCs w:val="24"/>
          <w:lang w:eastAsia="ru-RU"/>
        </w:rPr>
        <w:t>: -17~81</w:t>
      </w:r>
    </w:p>
    <w:p w14:paraId="65DE507C" w14:textId="04F9942F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Вылет передних аутригеров,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5,7</w:t>
      </w:r>
    </w:p>
    <w:p w14:paraId="3F3305FA" w14:textId="77777777" w:rsid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- Вылет задних аутригеров, м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4,3              </w:t>
      </w: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-</w:t>
      </w:r>
    </w:p>
    <w:p w14:paraId="1CC28D46" w14:textId="54B9FE68" w:rsidR="00D608F5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</w:t>
      </w: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Угол поворота, </w:t>
      </w:r>
      <w:proofErr w:type="gramStart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град  360</w:t>
      </w:r>
      <w:proofErr w:type="gramEnd"/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непрерывно</w:t>
      </w:r>
    </w:p>
    <w:p w14:paraId="7E61C6B3" w14:textId="0F461741" w:rsidR="00D608F5" w:rsidRPr="005013CD" w:rsidRDefault="00D608F5" w:rsidP="00D6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 w:rsidRPr="00D608F5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>- Производство: Корея</w:t>
      </w:r>
    </w:p>
    <w:p w14:paraId="78C2656D" w14:textId="55981C84" w:rsidR="00D608F5" w:rsidRPr="00D608F5" w:rsidRDefault="00D608F5" w:rsidP="00D608F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val="en-US" w:eastAsia="ru-RU"/>
        </w:rPr>
      </w:pP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 xml:space="preserve">* </w:t>
      </w: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val="en-US" w:eastAsia="ru-RU"/>
        </w:rPr>
        <w:t>-</w:t>
      </w:r>
      <w:r w:rsidRPr="005013CD"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t>указаны расчетные значения</w:t>
      </w:r>
    </w:p>
    <w:p w14:paraId="5EF38CAE" w14:textId="77777777" w:rsidR="00D608F5" w:rsidRDefault="00D608F5" w:rsidP="00D608F5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</w:p>
    <w:p w14:paraId="26B89CF3" w14:textId="072C15C8" w:rsidR="00E97090" w:rsidRPr="006A0E67" w:rsidRDefault="00E97090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</w:pPr>
      <w:r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>Стоимость полнокомплектного автомобиля</w:t>
      </w:r>
      <w:r w:rsidR="004F3949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 xml:space="preserve"> с </w:t>
      </w:r>
      <w:proofErr w:type="spellStart"/>
      <w:r w:rsidR="004F3949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>Хорьенг</w:t>
      </w:r>
      <w:proofErr w:type="spellEnd"/>
      <w:r w:rsidR="004F3949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 xml:space="preserve"> 216</w:t>
      </w:r>
      <w:r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 xml:space="preserve">: </w:t>
      </w:r>
    </w:p>
    <w:p w14:paraId="1369E9E6" w14:textId="3FCE0B8E" w:rsidR="00E97090" w:rsidRPr="006A0E67" w:rsidRDefault="00992335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1"/>
          <w:sz w:val="28"/>
          <w:szCs w:val="28"/>
          <w:lang w:eastAsia="ar-SA"/>
        </w:rPr>
      </w:pPr>
      <w:r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 xml:space="preserve">от </w:t>
      </w:r>
      <w:r w:rsidR="00704201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>1</w:t>
      </w:r>
      <w:r w:rsidR="00680BB4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>2 6</w:t>
      </w:r>
      <w:r w:rsidR="00E97090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 xml:space="preserve">00 000,00 рублей с НДС с ЭПТС. с паспортом для </w:t>
      </w:r>
      <w:proofErr w:type="spellStart"/>
      <w:r w:rsidR="00E97090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highlight w:val="darkBlue"/>
          <w:lang w:eastAsia="ar-SA"/>
        </w:rPr>
        <w:t>Ростехнадзора</w:t>
      </w:r>
      <w:proofErr w:type="spellEnd"/>
      <w:r w:rsidR="00E97090" w:rsidRPr="006A0E67">
        <w:rPr>
          <w:rFonts w:ascii="Arial" w:eastAsia="Times New Roman" w:hAnsi="Arial" w:cs="Arial"/>
          <w:b/>
          <w:color w:val="FF0000"/>
          <w:kern w:val="1"/>
          <w:sz w:val="28"/>
          <w:szCs w:val="28"/>
          <w:lang w:eastAsia="ar-SA"/>
        </w:rPr>
        <w:t xml:space="preserve"> </w:t>
      </w:r>
    </w:p>
    <w:p w14:paraId="117A6A6C" w14:textId="20515B1F" w:rsidR="004F3949" w:rsidRDefault="004F3949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FFFFFF" w:themeColor="background1"/>
          <w:kern w:val="1"/>
          <w:sz w:val="28"/>
          <w:szCs w:val="28"/>
          <w:lang w:eastAsia="ar-SA"/>
        </w:rPr>
      </w:pPr>
    </w:p>
    <w:p w14:paraId="246DF0E2" w14:textId="0B80885D" w:rsidR="004F3949" w:rsidRPr="006A0E67" w:rsidRDefault="004F3949" w:rsidP="004F3949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</w:pPr>
      <w:r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 xml:space="preserve">Стоимость полнокомплектного автомобиля с </w:t>
      </w:r>
      <w:proofErr w:type="spellStart"/>
      <w:r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>Канглим</w:t>
      </w:r>
      <w:proofErr w:type="spellEnd"/>
      <w:r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 xml:space="preserve"> 1256: </w:t>
      </w:r>
    </w:p>
    <w:p w14:paraId="28BECC12" w14:textId="2497E8DC" w:rsidR="004F3949" w:rsidRPr="006A0E67" w:rsidRDefault="00992335" w:rsidP="004F3949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92D050"/>
          <w:kern w:val="1"/>
          <w:sz w:val="28"/>
          <w:szCs w:val="28"/>
          <w:lang w:eastAsia="ar-SA"/>
        </w:rPr>
      </w:pPr>
      <w:r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 xml:space="preserve">от </w:t>
      </w:r>
      <w:r w:rsidR="00680BB4"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>12 6</w:t>
      </w:r>
      <w:r w:rsidR="004F3949"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 xml:space="preserve">00 000,00 рублей с НДС с ЭПТС. с паспортом для </w:t>
      </w:r>
      <w:proofErr w:type="spellStart"/>
      <w:r w:rsidR="004F3949"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highlight w:val="darkBlue"/>
          <w:lang w:eastAsia="ar-SA"/>
        </w:rPr>
        <w:t>Ростехнадзора</w:t>
      </w:r>
      <w:proofErr w:type="spellEnd"/>
      <w:r w:rsidR="004F3949" w:rsidRPr="006A0E67">
        <w:rPr>
          <w:rFonts w:ascii="Arial" w:eastAsia="Times New Roman" w:hAnsi="Arial" w:cs="Arial"/>
          <w:b/>
          <w:color w:val="92D050"/>
          <w:kern w:val="1"/>
          <w:sz w:val="28"/>
          <w:szCs w:val="28"/>
          <w:lang w:eastAsia="ar-SA"/>
        </w:rPr>
        <w:t xml:space="preserve"> </w:t>
      </w:r>
    </w:p>
    <w:p w14:paraId="6C217C57" w14:textId="77777777" w:rsidR="004F3949" w:rsidRPr="006A0E67" w:rsidRDefault="004F3949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00B050"/>
          <w:kern w:val="1"/>
          <w:sz w:val="28"/>
          <w:szCs w:val="28"/>
          <w:lang w:eastAsia="ar-SA"/>
        </w:rPr>
      </w:pPr>
    </w:p>
    <w:p w14:paraId="5B001F05" w14:textId="414C49D6" w:rsidR="004F3949" w:rsidRPr="00475596" w:rsidRDefault="004F3949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FFFFFF" w:themeColor="background1"/>
          <w:kern w:val="1"/>
          <w:sz w:val="28"/>
          <w:szCs w:val="28"/>
          <w:lang w:eastAsia="ar-SA"/>
        </w:rPr>
      </w:pPr>
    </w:p>
    <w:p w14:paraId="613EEB4D" w14:textId="176F217F" w:rsidR="00E97090" w:rsidRPr="00475596" w:rsidRDefault="00E97090" w:rsidP="00E97090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</w:pPr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  <w:t>Срок изготовления: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 xml:space="preserve">  </w:t>
      </w:r>
      <w:r w:rsidR="00992335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>в производстве</w:t>
      </w:r>
    </w:p>
    <w:p w14:paraId="45D5E581" w14:textId="32FDF746" w:rsidR="00E97090" w:rsidRPr="00475596" w:rsidRDefault="00E97090" w:rsidP="00E9709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</w:pPr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  <w:t>Условия оплаты заказа: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 xml:space="preserve"> по договору. Оформляем </w:t>
      </w:r>
      <w:r w:rsidR="005013CD" w:rsidRPr="00475596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 xml:space="preserve">в 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>Лизинг</w:t>
      </w:r>
    </w:p>
    <w:p w14:paraId="39D25B5B" w14:textId="54BD1A39" w:rsidR="00E97090" w:rsidRPr="00475596" w:rsidRDefault="00E97090" w:rsidP="00E9709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</w:pPr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  <w:t xml:space="preserve">Гарантия на </w:t>
      </w:r>
      <w:proofErr w:type="gramStart"/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  <w:t xml:space="preserve">шасси:  </w:t>
      </w:r>
      <w:r w:rsidR="00866A68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>18</w:t>
      </w:r>
      <w:proofErr w:type="gramEnd"/>
      <w:r w:rsidR="00866A68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 xml:space="preserve"> месяцев или 18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>0 000 км.</w:t>
      </w:r>
    </w:p>
    <w:p w14:paraId="56079590" w14:textId="77777777" w:rsidR="00E97090" w:rsidRPr="00475596" w:rsidRDefault="00E97090" w:rsidP="00E9709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</w:pPr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Cs w:val="28"/>
          <w:lang w:eastAsia="ar-SA"/>
        </w:rPr>
        <w:t>Гарантия на КМУ от завода изготовителя: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Cs w:val="28"/>
          <w:lang w:eastAsia="ar-SA"/>
        </w:rPr>
        <w:t xml:space="preserve"> 12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 xml:space="preserve"> месяцев. </w:t>
      </w:r>
    </w:p>
    <w:p w14:paraId="3B6621CE" w14:textId="114037FC" w:rsidR="00E97090" w:rsidRPr="007B0FA0" w:rsidRDefault="00E97090" w:rsidP="007B0FA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</w:pPr>
      <w:r w:rsidRPr="00475596">
        <w:rPr>
          <w:rFonts w:ascii="Arial" w:eastAsia="Times New Roman" w:hAnsi="Arial" w:cs="Arial"/>
          <w:b/>
          <w:color w:val="0F243E" w:themeColor="text2" w:themeShade="80"/>
          <w:kern w:val="1"/>
          <w:sz w:val="24"/>
          <w:szCs w:val="28"/>
          <w:lang w:eastAsia="ar-SA"/>
        </w:rPr>
        <w:t>Поставка</w:t>
      </w:r>
      <w:r w:rsidR="007B0FA0"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 xml:space="preserve">: самовывоз г. Наб. </w:t>
      </w:r>
      <w:r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>Челны</w:t>
      </w:r>
      <w:r w:rsidR="00475596"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 xml:space="preserve">, </w:t>
      </w:r>
      <w:proofErr w:type="spellStart"/>
      <w:r w:rsidR="00475596"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>Мензелинский</w:t>
      </w:r>
      <w:proofErr w:type="spellEnd"/>
      <w:r w:rsidR="00475596" w:rsidRPr="00475596">
        <w:rPr>
          <w:rFonts w:ascii="Arial" w:eastAsia="Times New Roman" w:hAnsi="Arial" w:cs="Arial"/>
          <w:color w:val="0F243E" w:themeColor="text2" w:themeShade="80"/>
          <w:kern w:val="1"/>
          <w:sz w:val="24"/>
          <w:szCs w:val="28"/>
          <w:lang w:eastAsia="ar-SA"/>
        </w:rPr>
        <w:t xml:space="preserve"> тракт 11</w:t>
      </w:r>
    </w:p>
    <w:p w14:paraId="2A6545C9" w14:textId="77777777" w:rsidR="005013CD" w:rsidRDefault="005013CD" w:rsidP="00E97090">
      <w:pPr>
        <w:tabs>
          <w:tab w:val="right" w:pos="10490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14:paraId="11809D82" w14:textId="77F919F2" w:rsidR="00E97090" w:rsidRPr="005013CD" w:rsidRDefault="00E97090" w:rsidP="00E97090">
      <w:pPr>
        <w:tabs>
          <w:tab w:val="right" w:pos="10490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Заместитель директора  </w:t>
      </w:r>
      <w:r w:rsid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        </w:t>
      </w:r>
      <w:r w:rsidRP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>Гареев Р.М.</w:t>
      </w:r>
    </w:p>
    <w:p w14:paraId="211631D0" w14:textId="7AC73168" w:rsidR="00E97090" w:rsidRDefault="00E97090" w:rsidP="00E97090">
      <w:pPr>
        <w:tabs>
          <w:tab w:val="right" w:pos="10490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5013CD">
        <w:rPr>
          <w:rFonts w:ascii="Times New Roman" w:hAnsi="Times New Roman"/>
          <w:b/>
          <w:color w:val="0F243E" w:themeColor="text2" w:themeShade="80"/>
          <w:sz w:val="24"/>
          <w:szCs w:val="24"/>
        </w:rPr>
        <w:t>Исп. Васильев Виталий        +7(919)627-75-12</w:t>
      </w:r>
    </w:p>
    <w:p w14:paraId="5F0A29B0" w14:textId="42C333B4" w:rsidR="007B0FA0" w:rsidRPr="005013CD" w:rsidRDefault="007B0FA0" w:rsidP="00E97090">
      <w:pPr>
        <w:tabs>
          <w:tab w:val="right" w:pos="10490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14:paraId="731E618F" w14:textId="3373AEA9" w:rsidR="00E97090" w:rsidRPr="005013CD" w:rsidRDefault="007B0FA0" w:rsidP="00E97090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9A2C5D4" wp14:editId="37C310D8">
            <wp:extent cx="6894702" cy="2505075"/>
            <wp:effectExtent l="0" t="0" r="1905" b="0"/>
            <wp:docPr id="1" name="Рисунок 1" descr="C:\Users\User\AppData\Local\Microsoft\Windows\INetCache\Content.Word\WhatsApp Image 2023-07-04 at 09.5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WhatsApp Image 2023-07-04 at 09.50.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64" cy="251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401D" w14:textId="21E3ACE2" w:rsidR="00E97090" w:rsidRPr="005013CD" w:rsidRDefault="00E97090" w:rsidP="00E97090">
      <w:pPr>
        <w:spacing w:after="0" w:line="240" w:lineRule="auto"/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sectPr w:rsidR="00E97090" w:rsidRPr="005013CD" w:rsidSect="001C08BA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             </w:t>
      </w:r>
      <w:r w:rsidR="005013CD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 </w:t>
      </w:r>
      <w:r w:rsidR="00D608F5">
        <w:rPr>
          <w:rFonts w:ascii="Arial" w:eastAsia="Times New Roman" w:hAnsi="Arial" w:cs="Arial"/>
          <w:iCs/>
          <w:color w:val="0F243E" w:themeColor="text2" w:themeShade="80"/>
          <w:sz w:val="24"/>
          <w:szCs w:val="36"/>
          <w:lang w:eastAsia="ru-RU"/>
        </w:rPr>
        <w:t xml:space="preserve">                           </w:t>
      </w:r>
    </w:p>
    <w:p w14:paraId="5EEF104A" w14:textId="77777777" w:rsidR="00E97090" w:rsidRPr="005013CD" w:rsidRDefault="00E97090" w:rsidP="00E97090">
      <w:pPr>
        <w:spacing w:after="0" w:line="240" w:lineRule="auto"/>
        <w:ind w:right="-5186"/>
        <w:rPr>
          <w:rFonts w:ascii="Arial" w:eastAsia="Times New Roman" w:hAnsi="Arial" w:cs="Arial"/>
          <w:b/>
          <w:iCs/>
          <w:color w:val="0F243E" w:themeColor="text2" w:themeShade="80"/>
          <w:sz w:val="24"/>
          <w:szCs w:val="36"/>
          <w:lang w:eastAsia="ru-RU"/>
        </w:rPr>
        <w:sectPr w:rsidR="00E97090" w:rsidRPr="005013CD" w:rsidSect="00E97090">
          <w:type w:val="continuous"/>
          <w:pgSz w:w="11906" w:h="16838"/>
          <w:pgMar w:top="567" w:right="720" w:bottom="567" w:left="720" w:header="709" w:footer="709" w:gutter="0"/>
          <w:cols w:num="2" w:space="2"/>
          <w:docGrid w:linePitch="360"/>
        </w:sectPr>
      </w:pPr>
    </w:p>
    <w:p w14:paraId="4C3D0B97" w14:textId="4CB151FA" w:rsidR="00E75B85" w:rsidRPr="00E50B8E" w:rsidRDefault="00E75B85" w:rsidP="00E97090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75B85" w:rsidRPr="00E50B8E" w:rsidSect="004366DC">
      <w:pgSz w:w="11906" w:h="16838"/>
      <w:pgMar w:top="993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011C"/>
    <w:multiLevelType w:val="hybridMultilevel"/>
    <w:tmpl w:val="6A80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50A9"/>
    <w:multiLevelType w:val="hybridMultilevel"/>
    <w:tmpl w:val="739E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0DE0"/>
    <w:multiLevelType w:val="hybridMultilevel"/>
    <w:tmpl w:val="F82437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A694C"/>
    <w:multiLevelType w:val="hybridMultilevel"/>
    <w:tmpl w:val="43A8D482"/>
    <w:lvl w:ilvl="0" w:tplc="2AA8E93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79B31358"/>
    <w:multiLevelType w:val="hybridMultilevel"/>
    <w:tmpl w:val="A098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44BF6"/>
    <w:multiLevelType w:val="hybridMultilevel"/>
    <w:tmpl w:val="7D883F7A"/>
    <w:lvl w:ilvl="0" w:tplc="F3DABD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9A"/>
    <w:rsid w:val="00004422"/>
    <w:rsid w:val="00010069"/>
    <w:rsid w:val="00017A09"/>
    <w:rsid w:val="000259AC"/>
    <w:rsid w:val="00026DED"/>
    <w:rsid w:val="00063320"/>
    <w:rsid w:val="00065E0F"/>
    <w:rsid w:val="00070C73"/>
    <w:rsid w:val="00076420"/>
    <w:rsid w:val="0007679E"/>
    <w:rsid w:val="000A4425"/>
    <w:rsid w:val="000D179C"/>
    <w:rsid w:val="000E666D"/>
    <w:rsid w:val="000F0424"/>
    <w:rsid w:val="00101A41"/>
    <w:rsid w:val="00112C81"/>
    <w:rsid w:val="001140BD"/>
    <w:rsid w:val="0012063F"/>
    <w:rsid w:val="00122D7C"/>
    <w:rsid w:val="001246B0"/>
    <w:rsid w:val="001260D0"/>
    <w:rsid w:val="00133FA6"/>
    <w:rsid w:val="00142499"/>
    <w:rsid w:val="00146742"/>
    <w:rsid w:val="00162DCD"/>
    <w:rsid w:val="00167378"/>
    <w:rsid w:val="00182DCE"/>
    <w:rsid w:val="00184A17"/>
    <w:rsid w:val="00187ECD"/>
    <w:rsid w:val="00190525"/>
    <w:rsid w:val="001933B9"/>
    <w:rsid w:val="001A314B"/>
    <w:rsid w:val="001A55C7"/>
    <w:rsid w:val="001B5B73"/>
    <w:rsid w:val="001C2CB9"/>
    <w:rsid w:val="001D5635"/>
    <w:rsid w:val="001D7868"/>
    <w:rsid w:val="001F6759"/>
    <w:rsid w:val="0020191A"/>
    <w:rsid w:val="00207AB1"/>
    <w:rsid w:val="002418B7"/>
    <w:rsid w:val="0024201C"/>
    <w:rsid w:val="00243742"/>
    <w:rsid w:val="00247F00"/>
    <w:rsid w:val="002522B8"/>
    <w:rsid w:val="00253BB1"/>
    <w:rsid w:val="0027285E"/>
    <w:rsid w:val="002B7A1C"/>
    <w:rsid w:val="002D7D37"/>
    <w:rsid w:val="002E7E60"/>
    <w:rsid w:val="002F29FB"/>
    <w:rsid w:val="002F380C"/>
    <w:rsid w:val="002F5A33"/>
    <w:rsid w:val="002F7C0C"/>
    <w:rsid w:val="00303005"/>
    <w:rsid w:val="003066E6"/>
    <w:rsid w:val="00307449"/>
    <w:rsid w:val="00313393"/>
    <w:rsid w:val="003277B2"/>
    <w:rsid w:val="0033281C"/>
    <w:rsid w:val="0033542C"/>
    <w:rsid w:val="00341B72"/>
    <w:rsid w:val="003453C4"/>
    <w:rsid w:val="00346537"/>
    <w:rsid w:val="00361739"/>
    <w:rsid w:val="003653CB"/>
    <w:rsid w:val="00365900"/>
    <w:rsid w:val="00380933"/>
    <w:rsid w:val="003811F3"/>
    <w:rsid w:val="003831EF"/>
    <w:rsid w:val="00390470"/>
    <w:rsid w:val="003A5D3E"/>
    <w:rsid w:val="003A5E5A"/>
    <w:rsid w:val="003A67B6"/>
    <w:rsid w:val="003B3270"/>
    <w:rsid w:val="003F114F"/>
    <w:rsid w:val="004313EA"/>
    <w:rsid w:val="004366DC"/>
    <w:rsid w:val="00450AF4"/>
    <w:rsid w:val="00470AEA"/>
    <w:rsid w:val="0047447F"/>
    <w:rsid w:val="00475219"/>
    <w:rsid w:val="00475596"/>
    <w:rsid w:val="00483052"/>
    <w:rsid w:val="00486C44"/>
    <w:rsid w:val="004B1C5C"/>
    <w:rsid w:val="004C105B"/>
    <w:rsid w:val="004C2C11"/>
    <w:rsid w:val="004C59A3"/>
    <w:rsid w:val="004D3DE3"/>
    <w:rsid w:val="004E2278"/>
    <w:rsid w:val="004F3949"/>
    <w:rsid w:val="004F440D"/>
    <w:rsid w:val="005013CD"/>
    <w:rsid w:val="00511011"/>
    <w:rsid w:val="00515F81"/>
    <w:rsid w:val="0051672F"/>
    <w:rsid w:val="00541EAF"/>
    <w:rsid w:val="00551AAD"/>
    <w:rsid w:val="005546A5"/>
    <w:rsid w:val="00581AB0"/>
    <w:rsid w:val="0058462B"/>
    <w:rsid w:val="0058621A"/>
    <w:rsid w:val="0058709B"/>
    <w:rsid w:val="005B799C"/>
    <w:rsid w:val="005C33D2"/>
    <w:rsid w:val="005D27C7"/>
    <w:rsid w:val="005F0E70"/>
    <w:rsid w:val="00604A2D"/>
    <w:rsid w:val="0060588D"/>
    <w:rsid w:val="00613DB9"/>
    <w:rsid w:val="00632592"/>
    <w:rsid w:val="006541AF"/>
    <w:rsid w:val="006651BB"/>
    <w:rsid w:val="00666A06"/>
    <w:rsid w:val="00671853"/>
    <w:rsid w:val="00672DFC"/>
    <w:rsid w:val="0067327A"/>
    <w:rsid w:val="0067581E"/>
    <w:rsid w:val="00680BB4"/>
    <w:rsid w:val="006910F1"/>
    <w:rsid w:val="00693AC2"/>
    <w:rsid w:val="00696D7E"/>
    <w:rsid w:val="00697E34"/>
    <w:rsid w:val="006A0E67"/>
    <w:rsid w:val="006B0660"/>
    <w:rsid w:val="006D0F65"/>
    <w:rsid w:val="006E113E"/>
    <w:rsid w:val="006E641F"/>
    <w:rsid w:val="006F3530"/>
    <w:rsid w:val="00704201"/>
    <w:rsid w:val="0071108B"/>
    <w:rsid w:val="00713A6B"/>
    <w:rsid w:val="00724EBD"/>
    <w:rsid w:val="0072576C"/>
    <w:rsid w:val="00732096"/>
    <w:rsid w:val="00744743"/>
    <w:rsid w:val="00756017"/>
    <w:rsid w:val="00765324"/>
    <w:rsid w:val="007671BA"/>
    <w:rsid w:val="00772760"/>
    <w:rsid w:val="007743A4"/>
    <w:rsid w:val="00775FD5"/>
    <w:rsid w:val="00795D39"/>
    <w:rsid w:val="007A1BBB"/>
    <w:rsid w:val="007B0230"/>
    <w:rsid w:val="007B0EE6"/>
    <w:rsid w:val="007B0FA0"/>
    <w:rsid w:val="007B56E2"/>
    <w:rsid w:val="007C2684"/>
    <w:rsid w:val="00800FBB"/>
    <w:rsid w:val="008153B4"/>
    <w:rsid w:val="008325DD"/>
    <w:rsid w:val="00833FB9"/>
    <w:rsid w:val="0083788F"/>
    <w:rsid w:val="00854C6D"/>
    <w:rsid w:val="00854F36"/>
    <w:rsid w:val="00860477"/>
    <w:rsid w:val="00861F1C"/>
    <w:rsid w:val="00866A68"/>
    <w:rsid w:val="00872491"/>
    <w:rsid w:val="008749C2"/>
    <w:rsid w:val="00884702"/>
    <w:rsid w:val="0089394B"/>
    <w:rsid w:val="0089784D"/>
    <w:rsid w:val="008A0D62"/>
    <w:rsid w:val="008A7CB1"/>
    <w:rsid w:val="008B63DA"/>
    <w:rsid w:val="008C0A24"/>
    <w:rsid w:val="008D21BB"/>
    <w:rsid w:val="008D3649"/>
    <w:rsid w:val="008D5ED7"/>
    <w:rsid w:val="008F2D81"/>
    <w:rsid w:val="008F4AD2"/>
    <w:rsid w:val="009035AA"/>
    <w:rsid w:val="0091364A"/>
    <w:rsid w:val="00915AB7"/>
    <w:rsid w:val="00915E1E"/>
    <w:rsid w:val="0092542C"/>
    <w:rsid w:val="00925726"/>
    <w:rsid w:val="0093181E"/>
    <w:rsid w:val="00954C72"/>
    <w:rsid w:val="00957BDE"/>
    <w:rsid w:val="00961781"/>
    <w:rsid w:val="0096182B"/>
    <w:rsid w:val="00961C06"/>
    <w:rsid w:val="0096316D"/>
    <w:rsid w:val="00963DF9"/>
    <w:rsid w:val="00973A53"/>
    <w:rsid w:val="00990EEF"/>
    <w:rsid w:val="00992335"/>
    <w:rsid w:val="00997C54"/>
    <w:rsid w:val="009A12F4"/>
    <w:rsid w:val="009A27AF"/>
    <w:rsid w:val="009A28D6"/>
    <w:rsid w:val="009A5716"/>
    <w:rsid w:val="009C5FA0"/>
    <w:rsid w:val="009E54AF"/>
    <w:rsid w:val="009E7D04"/>
    <w:rsid w:val="009F0A7A"/>
    <w:rsid w:val="009F2608"/>
    <w:rsid w:val="00A00A6E"/>
    <w:rsid w:val="00A05CF5"/>
    <w:rsid w:val="00A0700F"/>
    <w:rsid w:val="00A12ED5"/>
    <w:rsid w:val="00A168CC"/>
    <w:rsid w:val="00A204A8"/>
    <w:rsid w:val="00A21D12"/>
    <w:rsid w:val="00A23B4A"/>
    <w:rsid w:val="00A4771A"/>
    <w:rsid w:val="00A54C2D"/>
    <w:rsid w:val="00A63D74"/>
    <w:rsid w:val="00A65058"/>
    <w:rsid w:val="00A65968"/>
    <w:rsid w:val="00A676F2"/>
    <w:rsid w:val="00A73764"/>
    <w:rsid w:val="00A77002"/>
    <w:rsid w:val="00A807CF"/>
    <w:rsid w:val="00AA0D5D"/>
    <w:rsid w:val="00AA43C8"/>
    <w:rsid w:val="00AA5DEC"/>
    <w:rsid w:val="00AB066C"/>
    <w:rsid w:val="00AB22FB"/>
    <w:rsid w:val="00AC00F9"/>
    <w:rsid w:val="00AC221B"/>
    <w:rsid w:val="00AC28E7"/>
    <w:rsid w:val="00AD28CF"/>
    <w:rsid w:val="00AD6713"/>
    <w:rsid w:val="00B21DC1"/>
    <w:rsid w:val="00B2586E"/>
    <w:rsid w:val="00B25FED"/>
    <w:rsid w:val="00B3410D"/>
    <w:rsid w:val="00B415CD"/>
    <w:rsid w:val="00B44270"/>
    <w:rsid w:val="00B45AAB"/>
    <w:rsid w:val="00B6065A"/>
    <w:rsid w:val="00B62B7A"/>
    <w:rsid w:val="00B826EB"/>
    <w:rsid w:val="00B83BD3"/>
    <w:rsid w:val="00B84CA9"/>
    <w:rsid w:val="00B86A96"/>
    <w:rsid w:val="00BB3923"/>
    <w:rsid w:val="00BB3BA9"/>
    <w:rsid w:val="00BB7F36"/>
    <w:rsid w:val="00BD438A"/>
    <w:rsid w:val="00BD5CDC"/>
    <w:rsid w:val="00BE297F"/>
    <w:rsid w:val="00BF1B38"/>
    <w:rsid w:val="00BF40AE"/>
    <w:rsid w:val="00C02DEF"/>
    <w:rsid w:val="00C107F1"/>
    <w:rsid w:val="00C1459A"/>
    <w:rsid w:val="00C232D8"/>
    <w:rsid w:val="00C27382"/>
    <w:rsid w:val="00C30B6A"/>
    <w:rsid w:val="00C36942"/>
    <w:rsid w:val="00C45BDC"/>
    <w:rsid w:val="00C468CB"/>
    <w:rsid w:val="00C55171"/>
    <w:rsid w:val="00C61451"/>
    <w:rsid w:val="00C63E97"/>
    <w:rsid w:val="00C70B91"/>
    <w:rsid w:val="00C742B5"/>
    <w:rsid w:val="00C779F0"/>
    <w:rsid w:val="00C83E15"/>
    <w:rsid w:val="00CA50FE"/>
    <w:rsid w:val="00CA597E"/>
    <w:rsid w:val="00CB3509"/>
    <w:rsid w:val="00CC2A1E"/>
    <w:rsid w:val="00CC67B9"/>
    <w:rsid w:val="00CD1AC4"/>
    <w:rsid w:val="00CF2E67"/>
    <w:rsid w:val="00D2210D"/>
    <w:rsid w:val="00D27A12"/>
    <w:rsid w:val="00D32CBC"/>
    <w:rsid w:val="00D36EBA"/>
    <w:rsid w:val="00D4081B"/>
    <w:rsid w:val="00D542B8"/>
    <w:rsid w:val="00D573E2"/>
    <w:rsid w:val="00D608F5"/>
    <w:rsid w:val="00D67290"/>
    <w:rsid w:val="00D72DD3"/>
    <w:rsid w:val="00D74F71"/>
    <w:rsid w:val="00D77D6F"/>
    <w:rsid w:val="00D8085F"/>
    <w:rsid w:val="00D87FA6"/>
    <w:rsid w:val="00D90ED9"/>
    <w:rsid w:val="00D979F3"/>
    <w:rsid w:val="00DC46C7"/>
    <w:rsid w:val="00DD257C"/>
    <w:rsid w:val="00DD3C7D"/>
    <w:rsid w:val="00DE3BC8"/>
    <w:rsid w:val="00DF05BE"/>
    <w:rsid w:val="00DF5742"/>
    <w:rsid w:val="00DF7CD4"/>
    <w:rsid w:val="00E2478B"/>
    <w:rsid w:val="00E27533"/>
    <w:rsid w:val="00E3680A"/>
    <w:rsid w:val="00E43928"/>
    <w:rsid w:val="00E43F3D"/>
    <w:rsid w:val="00E55083"/>
    <w:rsid w:val="00E75B85"/>
    <w:rsid w:val="00E80C14"/>
    <w:rsid w:val="00E83FBE"/>
    <w:rsid w:val="00E94144"/>
    <w:rsid w:val="00E97090"/>
    <w:rsid w:val="00EA7F95"/>
    <w:rsid w:val="00EB33BB"/>
    <w:rsid w:val="00EC192F"/>
    <w:rsid w:val="00ED14CF"/>
    <w:rsid w:val="00EE28B1"/>
    <w:rsid w:val="00EE53CC"/>
    <w:rsid w:val="00EF23E6"/>
    <w:rsid w:val="00EF3038"/>
    <w:rsid w:val="00F05EFE"/>
    <w:rsid w:val="00F10508"/>
    <w:rsid w:val="00F12087"/>
    <w:rsid w:val="00F21B31"/>
    <w:rsid w:val="00F31909"/>
    <w:rsid w:val="00F36D1F"/>
    <w:rsid w:val="00F62749"/>
    <w:rsid w:val="00F70888"/>
    <w:rsid w:val="00F72951"/>
    <w:rsid w:val="00F95F85"/>
    <w:rsid w:val="00F96434"/>
    <w:rsid w:val="00FA6570"/>
    <w:rsid w:val="00FB7950"/>
    <w:rsid w:val="00FD4934"/>
    <w:rsid w:val="00FE137D"/>
    <w:rsid w:val="00FE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C6837"/>
  <w15:docId w15:val="{3E897335-1F65-429F-89C3-DBE1010C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32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21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5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AC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C221B"/>
    <w:pPr>
      <w:spacing w:after="0" w:line="240" w:lineRule="auto"/>
    </w:pPr>
  </w:style>
  <w:style w:type="table" w:customStyle="1" w:styleId="11">
    <w:name w:val="Сетка таблицы1"/>
    <w:basedOn w:val="a1"/>
    <w:next w:val="a7"/>
    <w:uiPriority w:val="59"/>
    <w:rsid w:val="00AC22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320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B32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C27382"/>
    <w:rPr>
      <w:b/>
      <w:bCs/>
    </w:rPr>
  </w:style>
  <w:style w:type="character" w:customStyle="1" w:styleId="charsitem-caption-text">
    <w:name w:val="chars__item-caption-text"/>
    <w:basedOn w:val="a0"/>
    <w:rsid w:val="0077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4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D4DF-CD71-4DD1-8FD2-FD0D6FC0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43</cp:revision>
  <cp:lastPrinted>2021-07-08T11:18:00Z</cp:lastPrinted>
  <dcterms:created xsi:type="dcterms:W3CDTF">2023-06-30T06:47:00Z</dcterms:created>
  <dcterms:modified xsi:type="dcterms:W3CDTF">2023-10-24T11:16:00Z</dcterms:modified>
</cp:coreProperties>
</file>