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35" w:rsidRPr="00557AE2" w:rsidRDefault="008D1535" w:rsidP="00557AE2">
      <w:pPr>
        <w:ind w:right="13"/>
        <w:rPr>
          <w:rFonts w:eastAsia="Times New Roman"/>
          <w:b/>
          <w:bCs/>
          <w:sz w:val="24"/>
          <w:szCs w:val="24"/>
        </w:rPr>
      </w:pPr>
    </w:p>
    <w:tbl>
      <w:tblPr>
        <w:tblStyle w:val="a6"/>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1418"/>
        <w:gridCol w:w="1984"/>
        <w:gridCol w:w="142"/>
        <w:gridCol w:w="3107"/>
        <w:gridCol w:w="11"/>
      </w:tblGrid>
      <w:tr w:rsidR="00E56914" w:rsidTr="00557FD6">
        <w:tc>
          <w:tcPr>
            <w:tcW w:w="5637" w:type="dxa"/>
            <w:gridSpan w:val="3"/>
          </w:tcPr>
          <w:p w:rsidR="00E56914" w:rsidRDefault="00E56914" w:rsidP="0083168D">
            <w:pPr>
              <w:spacing w:before="100" w:beforeAutospacing="1" w:after="100" w:afterAutospacing="1"/>
              <w:rPr>
                <w:rFonts w:eastAsia="Times New Roman"/>
                <w:b/>
                <w:bCs/>
                <w:i/>
                <w:color w:val="FF0000"/>
                <w:sz w:val="28"/>
                <w:szCs w:val="28"/>
              </w:rPr>
            </w:pPr>
            <w:r>
              <w:rPr>
                <w:rFonts w:eastAsia="Times New Roman"/>
                <w:b/>
                <w:bCs/>
                <w:noProof/>
                <w:sz w:val="24"/>
                <w:szCs w:val="24"/>
              </w:rPr>
              <w:drawing>
                <wp:inline distT="0" distB="0" distL="0" distR="0" wp14:anchorId="0448AB11" wp14:editId="72D755CF">
                  <wp:extent cx="3476625" cy="1321334"/>
                  <wp:effectExtent l="0" t="0" r="0" b="0"/>
                  <wp:docPr id="14" name="Рисунок 14" descr="C:\Users\Tom\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nloads\imag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7384" cy="1321623"/>
                          </a:xfrm>
                          <a:prstGeom prst="rect">
                            <a:avLst/>
                          </a:prstGeom>
                          <a:noFill/>
                          <a:ln>
                            <a:noFill/>
                          </a:ln>
                        </pic:spPr>
                      </pic:pic>
                    </a:graphicData>
                  </a:graphic>
                </wp:inline>
              </w:drawing>
            </w:r>
          </w:p>
        </w:tc>
        <w:tc>
          <w:tcPr>
            <w:tcW w:w="5244" w:type="dxa"/>
            <w:gridSpan w:val="4"/>
          </w:tcPr>
          <w:p w:rsidR="00557FD6" w:rsidRPr="00580F7B" w:rsidRDefault="00557FD6" w:rsidP="00557FD6">
            <w:pPr>
              <w:spacing w:before="100" w:beforeAutospacing="1" w:after="100" w:afterAutospacing="1"/>
              <w:rPr>
                <w:rFonts w:ascii="Times New Roman" w:eastAsia="Times New Roman" w:hAnsi="Times New Roman" w:cs="Times New Roman"/>
                <w:b/>
                <w:bCs/>
                <w:i/>
                <w:color w:val="FF0000"/>
                <w:sz w:val="28"/>
                <w:szCs w:val="28"/>
              </w:rPr>
            </w:pPr>
            <w:r w:rsidRPr="00580F7B">
              <w:rPr>
                <w:rFonts w:ascii="Times New Roman" w:eastAsia="Times New Roman" w:hAnsi="Times New Roman" w:cs="Times New Roman"/>
                <w:b/>
                <w:bCs/>
                <w:i/>
                <w:color w:val="FF0000"/>
                <w:sz w:val="28"/>
                <w:szCs w:val="28"/>
              </w:rPr>
              <w:t>Индивидуальный предприниматель Ходоровская Лилия Александровна немного больше, чем один из ведущих специалистов  по тендерному сопровождению…</w:t>
            </w:r>
          </w:p>
          <w:p w:rsidR="00E56914" w:rsidRDefault="00E56914" w:rsidP="00E56914">
            <w:pPr>
              <w:spacing w:before="100" w:beforeAutospacing="1" w:after="100" w:afterAutospacing="1"/>
              <w:rPr>
                <w:rFonts w:eastAsia="Times New Roman"/>
                <w:b/>
                <w:bCs/>
                <w:i/>
                <w:color w:val="FF0000"/>
                <w:sz w:val="28"/>
                <w:szCs w:val="28"/>
              </w:rPr>
            </w:pPr>
          </w:p>
        </w:tc>
      </w:tr>
      <w:tr w:rsidR="00557FD6" w:rsidTr="00557FD6">
        <w:tc>
          <w:tcPr>
            <w:tcW w:w="10881" w:type="dxa"/>
            <w:gridSpan w:val="7"/>
          </w:tcPr>
          <w:p w:rsidR="00580F7B" w:rsidRPr="00580F7B" w:rsidRDefault="00580F7B" w:rsidP="00580F7B">
            <w:pPr>
              <w:shd w:val="clear" w:color="auto" w:fill="FFFFFF"/>
              <w:spacing w:before="100" w:beforeAutospacing="1" w:after="100" w:afterAutospacing="1"/>
              <w:jc w:val="both"/>
              <w:rPr>
                <w:rFonts w:ascii="Times New Roman" w:eastAsia="Times New Roman" w:hAnsi="Times New Roman" w:cs="Times New Roman"/>
                <w:b/>
                <w:i/>
                <w:color w:val="FF0000"/>
                <w:sz w:val="28"/>
                <w:szCs w:val="28"/>
              </w:rPr>
            </w:pPr>
            <w:r w:rsidRPr="00580F7B">
              <w:rPr>
                <w:rFonts w:ascii="Times New Roman" w:eastAsia="Times New Roman" w:hAnsi="Times New Roman" w:cs="Times New Roman"/>
                <w:b/>
                <w:i/>
                <w:color w:val="FF0000"/>
                <w:sz w:val="28"/>
                <w:szCs w:val="28"/>
              </w:rPr>
              <w:t>Размещение закупок для вас является большой проблемой?</w:t>
            </w:r>
          </w:p>
          <w:p w:rsidR="00580F7B" w:rsidRPr="00580F7B" w:rsidRDefault="00580F7B" w:rsidP="00580F7B">
            <w:pPr>
              <w:shd w:val="clear" w:color="auto" w:fill="FFFFFF"/>
              <w:spacing w:before="100" w:beforeAutospacing="1" w:after="100" w:afterAutospacing="1"/>
              <w:jc w:val="both"/>
              <w:rPr>
                <w:rFonts w:ascii="Times New Roman" w:eastAsia="Times New Roman" w:hAnsi="Times New Roman" w:cs="Times New Roman"/>
                <w:b/>
                <w:i/>
                <w:color w:val="FF0000"/>
                <w:sz w:val="28"/>
                <w:szCs w:val="28"/>
              </w:rPr>
            </w:pPr>
            <w:r w:rsidRPr="00580F7B">
              <w:rPr>
                <w:rFonts w:ascii="Times New Roman" w:eastAsia="Times New Roman" w:hAnsi="Times New Roman" w:cs="Times New Roman"/>
                <w:b/>
                <w:i/>
                <w:color w:val="FF0000"/>
                <w:sz w:val="28"/>
                <w:szCs w:val="28"/>
              </w:rPr>
              <w:t>Вы не успеваете за законами?</w:t>
            </w:r>
          </w:p>
          <w:p w:rsidR="00580F7B" w:rsidRPr="00580F7B" w:rsidRDefault="00580F7B" w:rsidP="00580F7B">
            <w:pPr>
              <w:shd w:val="clear" w:color="auto" w:fill="FFFFFF"/>
              <w:spacing w:before="100" w:beforeAutospacing="1" w:after="100" w:afterAutospacing="1"/>
              <w:jc w:val="both"/>
              <w:rPr>
                <w:rFonts w:ascii="Times New Roman" w:eastAsia="Times New Roman" w:hAnsi="Times New Roman" w:cs="Times New Roman"/>
                <w:b/>
                <w:i/>
                <w:color w:val="FF0000"/>
                <w:sz w:val="28"/>
                <w:szCs w:val="28"/>
              </w:rPr>
            </w:pPr>
            <w:r w:rsidRPr="00580F7B">
              <w:rPr>
                <w:rFonts w:ascii="Times New Roman" w:eastAsia="Times New Roman" w:hAnsi="Times New Roman" w:cs="Times New Roman"/>
                <w:b/>
                <w:i/>
                <w:color w:val="FF0000"/>
                <w:sz w:val="28"/>
                <w:szCs w:val="28"/>
              </w:rPr>
              <w:t>Боитесь попасть под большие штрафы и внеплановые проверки УФАС?</w:t>
            </w:r>
          </w:p>
          <w:p w:rsidR="00580F7B" w:rsidRPr="00580F7B" w:rsidRDefault="00580F7B" w:rsidP="00580F7B">
            <w:pPr>
              <w:shd w:val="clear" w:color="auto" w:fill="FFFFFF"/>
              <w:spacing w:before="100" w:beforeAutospacing="1" w:after="100" w:afterAutospacing="1"/>
              <w:jc w:val="both"/>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FF0000"/>
                <w:sz w:val="28"/>
                <w:szCs w:val="28"/>
              </w:rPr>
              <w:t>Мне</w:t>
            </w:r>
            <w:r w:rsidRPr="00580F7B">
              <w:rPr>
                <w:rFonts w:ascii="Times New Roman" w:eastAsia="Times New Roman" w:hAnsi="Times New Roman" w:cs="Times New Roman"/>
                <w:b/>
                <w:i/>
                <w:color w:val="FF0000"/>
                <w:sz w:val="28"/>
                <w:szCs w:val="28"/>
              </w:rPr>
              <w:t xml:space="preserve"> известны все правила, законы и обходные пути для закупочной деятельности по </w:t>
            </w:r>
            <w:hyperlink r:id="rId8" w:history="1">
              <w:r w:rsidRPr="00580F7B">
                <w:rPr>
                  <w:rFonts w:ascii="Times New Roman" w:eastAsia="Times New Roman" w:hAnsi="Times New Roman" w:cs="Times New Roman"/>
                  <w:b/>
                  <w:i/>
                  <w:color w:val="FF0000"/>
                  <w:sz w:val="28"/>
                  <w:szCs w:val="28"/>
                </w:rPr>
                <w:t>44-ФЗ</w:t>
              </w:r>
            </w:hyperlink>
            <w:r w:rsidRPr="00580F7B">
              <w:rPr>
                <w:rFonts w:ascii="Times New Roman" w:eastAsia="Times New Roman" w:hAnsi="Times New Roman" w:cs="Times New Roman"/>
                <w:b/>
                <w:i/>
                <w:color w:val="FF0000"/>
                <w:sz w:val="28"/>
                <w:szCs w:val="28"/>
              </w:rPr>
              <w:t> и </w:t>
            </w:r>
            <w:hyperlink r:id="rId9" w:history="1">
              <w:r w:rsidRPr="00580F7B">
                <w:rPr>
                  <w:rFonts w:ascii="Times New Roman" w:eastAsia="Times New Roman" w:hAnsi="Times New Roman" w:cs="Times New Roman"/>
                  <w:b/>
                  <w:i/>
                  <w:color w:val="FF0000"/>
                  <w:sz w:val="28"/>
                  <w:szCs w:val="28"/>
                </w:rPr>
                <w:t>223-ФЗ</w:t>
              </w:r>
            </w:hyperlink>
            <w:r w:rsidRPr="00580F7B">
              <w:rPr>
                <w:rFonts w:ascii="Times New Roman" w:eastAsia="Times New Roman" w:hAnsi="Times New Roman" w:cs="Times New Roman"/>
                <w:b/>
                <w:i/>
                <w:color w:val="FF0000"/>
                <w:sz w:val="28"/>
                <w:szCs w:val="28"/>
              </w:rPr>
              <w:t xml:space="preserve">, а также вся специфика работы </w:t>
            </w:r>
            <w:proofErr w:type="spellStart"/>
            <w:r w:rsidRPr="00580F7B">
              <w:rPr>
                <w:rFonts w:ascii="Times New Roman" w:eastAsia="Times New Roman" w:hAnsi="Times New Roman" w:cs="Times New Roman"/>
                <w:b/>
                <w:i/>
                <w:color w:val="FF0000"/>
                <w:sz w:val="28"/>
                <w:szCs w:val="28"/>
              </w:rPr>
              <w:t>госзаказчика</w:t>
            </w:r>
            <w:proofErr w:type="spellEnd"/>
            <w:r w:rsidRPr="00580F7B">
              <w:rPr>
                <w:rFonts w:ascii="Times New Roman" w:eastAsia="Times New Roman" w:hAnsi="Times New Roman" w:cs="Times New Roman"/>
                <w:b/>
                <w:i/>
                <w:color w:val="FF0000"/>
                <w:sz w:val="28"/>
                <w:szCs w:val="28"/>
              </w:rPr>
              <w:t>!</w:t>
            </w:r>
          </w:p>
          <w:p w:rsidR="00557FD6" w:rsidRPr="00580F7B" w:rsidRDefault="00557FD6" w:rsidP="00557FD6">
            <w:pPr>
              <w:spacing w:before="100" w:beforeAutospacing="1" w:after="100" w:afterAutospacing="1"/>
              <w:rPr>
                <w:rFonts w:ascii="Times New Roman" w:eastAsia="Times New Roman" w:hAnsi="Times New Roman" w:cs="Times New Roman"/>
                <w:b/>
                <w:bCs/>
                <w:i/>
                <w:color w:val="FF0000"/>
                <w:sz w:val="28"/>
                <w:szCs w:val="28"/>
              </w:rPr>
            </w:pPr>
            <w:r w:rsidRPr="00580F7B">
              <w:rPr>
                <w:rFonts w:ascii="Times New Roman" w:eastAsia="Times New Roman" w:hAnsi="Times New Roman" w:cs="Times New Roman"/>
                <w:b/>
                <w:bCs/>
                <w:i/>
                <w:color w:val="FF0000"/>
                <w:sz w:val="28"/>
                <w:szCs w:val="28"/>
              </w:rPr>
              <w:t>Я – формула успеха, и доказываю это регулярным результатом!!!</w:t>
            </w:r>
          </w:p>
          <w:p w:rsidR="00557FD6" w:rsidRPr="00580F7B" w:rsidRDefault="00557FD6" w:rsidP="00557FD6">
            <w:pPr>
              <w:spacing w:before="100" w:beforeAutospacing="1" w:after="100" w:afterAutospacing="1"/>
              <w:rPr>
                <w:rFonts w:ascii="Times New Roman" w:eastAsia="Times New Roman" w:hAnsi="Times New Roman" w:cs="Times New Roman"/>
                <w:b/>
                <w:i/>
                <w:color w:val="FF0000"/>
                <w:sz w:val="28"/>
                <w:szCs w:val="28"/>
              </w:rPr>
            </w:pPr>
            <w:r w:rsidRPr="00580F7B">
              <w:rPr>
                <w:rFonts w:ascii="Times New Roman" w:eastAsia="Times New Roman" w:hAnsi="Times New Roman" w:cs="Times New Roman"/>
                <w:b/>
                <w:bCs/>
                <w:i/>
                <w:color w:val="FF0000"/>
                <w:sz w:val="28"/>
                <w:szCs w:val="28"/>
              </w:rPr>
              <w:t>Вы усомнитесь: «Этого не может быть!»</w:t>
            </w:r>
          </w:p>
          <w:p w:rsidR="00557FD6" w:rsidRDefault="00557FD6" w:rsidP="00557FD6">
            <w:pPr>
              <w:spacing w:before="100" w:beforeAutospacing="1" w:after="100" w:afterAutospacing="1"/>
              <w:rPr>
                <w:rFonts w:eastAsia="Times New Roman"/>
                <w:b/>
                <w:bCs/>
                <w:i/>
                <w:color w:val="FF0000"/>
                <w:sz w:val="28"/>
                <w:szCs w:val="28"/>
              </w:rPr>
            </w:pPr>
            <w:r w:rsidRPr="00580F7B">
              <w:rPr>
                <w:rFonts w:ascii="Times New Roman" w:eastAsia="Times New Roman" w:hAnsi="Times New Roman" w:cs="Times New Roman"/>
                <w:b/>
                <w:i/>
                <w:color w:val="FF0000"/>
                <w:sz w:val="28"/>
                <w:szCs w:val="28"/>
              </w:rPr>
              <w:t>А я докажу, что МОЖЕТ:</w:t>
            </w:r>
          </w:p>
        </w:tc>
      </w:tr>
      <w:tr w:rsidR="00365791" w:rsidTr="00E56914">
        <w:trPr>
          <w:gridAfter w:val="1"/>
          <w:wAfter w:w="11" w:type="dxa"/>
        </w:trPr>
        <w:tc>
          <w:tcPr>
            <w:tcW w:w="2660" w:type="dxa"/>
          </w:tcPr>
          <w:p w:rsidR="00365791" w:rsidRDefault="00365791" w:rsidP="00365791">
            <w:pPr>
              <w:spacing w:before="100" w:beforeAutospacing="1" w:after="100" w:afterAutospacing="1"/>
              <w:rPr>
                <w:rFonts w:eastAsia="Times New Roman"/>
                <w:color w:val="212529"/>
                <w:sz w:val="28"/>
                <w:szCs w:val="28"/>
              </w:rPr>
            </w:pPr>
            <w:r>
              <w:rPr>
                <w:noProof/>
              </w:rPr>
              <w:drawing>
                <wp:inline distT="0" distB="0" distL="0" distR="0" wp14:anchorId="7E9534FE" wp14:editId="3D1F01BD">
                  <wp:extent cx="1628775" cy="1628775"/>
                  <wp:effectExtent l="0" t="0" r="9525" b="9525"/>
                  <wp:docPr id="19" name="Рисунок 19" descr="https://lpp.1academy.pro/turbo/trening/images/ico-garant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pp.1academy.pro/turbo/trening/images/ico-garanty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tc>
        <w:tc>
          <w:tcPr>
            <w:tcW w:w="8210" w:type="dxa"/>
            <w:gridSpan w:val="5"/>
          </w:tcPr>
          <w:p w:rsidR="00365791" w:rsidRPr="00813769" w:rsidRDefault="00365791" w:rsidP="00365791">
            <w:pPr>
              <w:shd w:val="clear" w:color="auto" w:fill="FFFFFF"/>
              <w:spacing w:before="100" w:beforeAutospacing="1" w:after="100" w:afterAutospacing="1"/>
              <w:jc w:val="both"/>
              <w:rPr>
                <w:rFonts w:ascii="Times New Roman" w:eastAsia="Times New Roman" w:hAnsi="Times New Roman" w:cs="Times New Roman"/>
                <w:i/>
                <w:color w:val="984806" w:themeColor="accent6" w:themeShade="80"/>
                <w:sz w:val="28"/>
                <w:szCs w:val="28"/>
              </w:rPr>
            </w:pPr>
            <w:r w:rsidRPr="00365791">
              <w:rPr>
                <w:rFonts w:ascii="Times New Roman" w:eastAsia="Times New Roman" w:hAnsi="Times New Roman" w:cs="Times New Roman"/>
                <w:i/>
                <w:color w:val="984806" w:themeColor="accent6" w:themeShade="80"/>
                <w:sz w:val="28"/>
                <w:szCs w:val="28"/>
              </w:rPr>
              <w:t>Я беру</w:t>
            </w:r>
            <w:r w:rsidRPr="00813769">
              <w:rPr>
                <w:rFonts w:ascii="Times New Roman" w:eastAsia="Times New Roman" w:hAnsi="Times New Roman" w:cs="Times New Roman"/>
                <w:i/>
                <w:color w:val="984806" w:themeColor="accent6" w:themeShade="80"/>
                <w:sz w:val="28"/>
                <w:szCs w:val="28"/>
              </w:rPr>
              <w:t xml:space="preserve"> на себя ответственность давать ГАРАНТИИ уже в договоре оказания услуг, не привязывая это к объему приложенных сил. Любое предприятие, от </w:t>
            </w:r>
            <w:proofErr w:type="gramStart"/>
            <w:r w:rsidRPr="00813769">
              <w:rPr>
                <w:rFonts w:ascii="Times New Roman" w:eastAsia="Times New Roman" w:hAnsi="Times New Roman" w:cs="Times New Roman"/>
                <w:i/>
                <w:color w:val="984806" w:themeColor="accent6" w:themeShade="80"/>
                <w:sz w:val="28"/>
                <w:szCs w:val="28"/>
              </w:rPr>
              <w:t>мала</w:t>
            </w:r>
            <w:proofErr w:type="gramEnd"/>
            <w:r w:rsidRPr="00813769">
              <w:rPr>
                <w:rFonts w:ascii="Times New Roman" w:eastAsia="Times New Roman" w:hAnsi="Times New Roman" w:cs="Times New Roman"/>
                <w:i/>
                <w:color w:val="984806" w:themeColor="accent6" w:themeShade="80"/>
                <w:sz w:val="28"/>
                <w:szCs w:val="28"/>
              </w:rPr>
              <w:t xml:space="preserve"> до велика, получает ГАРАНТИРОВАННЫЙ РЕЗУЛЬТАТ, даже там, где о нем сложно предположить.</w:t>
            </w:r>
          </w:p>
          <w:p w:rsidR="00365791" w:rsidRDefault="00365791" w:rsidP="00365791">
            <w:pPr>
              <w:spacing w:before="100" w:beforeAutospacing="1" w:after="100" w:afterAutospacing="1"/>
              <w:rPr>
                <w:rFonts w:eastAsia="Times New Roman"/>
                <w:color w:val="212529"/>
                <w:sz w:val="28"/>
                <w:szCs w:val="28"/>
              </w:rPr>
            </w:pPr>
          </w:p>
        </w:tc>
      </w:tr>
      <w:tr w:rsidR="00944782" w:rsidTr="00E56914">
        <w:trPr>
          <w:gridAfter w:val="1"/>
          <w:wAfter w:w="11" w:type="dxa"/>
        </w:trPr>
        <w:tc>
          <w:tcPr>
            <w:tcW w:w="7763" w:type="dxa"/>
            <w:gridSpan w:val="5"/>
          </w:tcPr>
          <w:p w:rsidR="00944782" w:rsidRPr="00944782" w:rsidRDefault="00944782" w:rsidP="00580F7B">
            <w:pPr>
              <w:shd w:val="clear" w:color="auto" w:fill="FFFFFF"/>
              <w:spacing w:before="100" w:beforeAutospacing="1" w:after="100" w:afterAutospacing="1"/>
              <w:jc w:val="both"/>
              <w:rPr>
                <w:rFonts w:ascii="Times New Roman" w:eastAsia="Times New Roman" w:hAnsi="Times New Roman" w:cs="Times New Roman"/>
                <w:i/>
                <w:color w:val="212529"/>
                <w:sz w:val="28"/>
                <w:szCs w:val="28"/>
              </w:rPr>
            </w:pPr>
            <w:r w:rsidRPr="00813769">
              <w:rPr>
                <w:rFonts w:ascii="Times New Roman" w:eastAsia="Times New Roman" w:hAnsi="Times New Roman" w:cs="Times New Roman"/>
                <w:i/>
                <w:color w:val="244061" w:themeColor="accent1" w:themeShade="80"/>
                <w:sz w:val="28"/>
                <w:szCs w:val="28"/>
              </w:rPr>
              <w:t>ЛИЧНЫЕ ОТНОШЕНИЯ. Как бы себя человек не окружил технологиями, в приоритетах всегда остались и останутся ЛИЧНЫЕ ОТНОШЕНИЯ</w:t>
            </w:r>
            <w:r w:rsidRPr="00944782">
              <w:rPr>
                <w:rFonts w:ascii="Times New Roman" w:eastAsia="Times New Roman" w:hAnsi="Times New Roman" w:cs="Times New Roman"/>
                <w:i/>
                <w:color w:val="244061" w:themeColor="accent1" w:themeShade="80"/>
                <w:sz w:val="28"/>
                <w:szCs w:val="28"/>
              </w:rPr>
              <w:t xml:space="preserve">. С самого первого знакомства со мной </w:t>
            </w:r>
            <w:r w:rsidRPr="00813769">
              <w:rPr>
                <w:rFonts w:ascii="Times New Roman" w:eastAsia="Times New Roman" w:hAnsi="Times New Roman" w:cs="Times New Roman"/>
                <w:i/>
                <w:color w:val="244061" w:themeColor="accent1" w:themeShade="80"/>
                <w:sz w:val="28"/>
                <w:szCs w:val="28"/>
              </w:rPr>
              <w:t xml:space="preserve">любой  </w:t>
            </w:r>
            <w:r w:rsidR="00580F7B">
              <w:rPr>
                <w:rFonts w:ascii="Times New Roman" w:eastAsia="Times New Roman" w:hAnsi="Times New Roman" w:cs="Times New Roman"/>
                <w:i/>
                <w:color w:val="244061" w:themeColor="accent1" w:themeShade="80"/>
                <w:sz w:val="28"/>
                <w:szCs w:val="28"/>
              </w:rPr>
              <w:t>Заказчик</w:t>
            </w:r>
            <w:r w:rsidRPr="00813769">
              <w:rPr>
                <w:rFonts w:ascii="Times New Roman" w:eastAsia="Times New Roman" w:hAnsi="Times New Roman" w:cs="Times New Roman"/>
                <w:i/>
                <w:color w:val="244061" w:themeColor="accent1" w:themeShade="80"/>
                <w:sz w:val="28"/>
                <w:szCs w:val="28"/>
              </w:rPr>
              <w:t xml:space="preserve"> получает настоящий человеческий подход, а уж потом высококачественные, индивидуальные и, как показывает практика, нестандартные решения.</w:t>
            </w:r>
          </w:p>
        </w:tc>
        <w:tc>
          <w:tcPr>
            <w:tcW w:w="3107" w:type="dxa"/>
          </w:tcPr>
          <w:p w:rsidR="00944782" w:rsidRDefault="00944782" w:rsidP="00365791">
            <w:pPr>
              <w:spacing w:before="100" w:beforeAutospacing="1" w:after="100" w:afterAutospacing="1"/>
              <w:rPr>
                <w:rFonts w:eastAsia="Times New Roman"/>
                <w:color w:val="212529"/>
                <w:sz w:val="28"/>
                <w:szCs w:val="28"/>
              </w:rPr>
            </w:pPr>
            <w:r>
              <w:rPr>
                <w:noProof/>
              </w:rPr>
              <w:drawing>
                <wp:inline distT="0" distB="0" distL="0" distR="0" wp14:anchorId="69928719" wp14:editId="3555C950">
                  <wp:extent cx="1912538" cy="1400175"/>
                  <wp:effectExtent l="0" t="0" r="0" b="0"/>
                  <wp:docPr id="25" name="Рисунок 25" descr="https://www.kentonline.co.uk/_media/img/CI1Z7ECYM3QJQ0HU5C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entonline.co.uk/_media/img/CI1Z7ECYM3QJQ0HU5CE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8312" cy="1404402"/>
                          </a:xfrm>
                          <a:prstGeom prst="rect">
                            <a:avLst/>
                          </a:prstGeom>
                          <a:noFill/>
                          <a:ln>
                            <a:noFill/>
                          </a:ln>
                        </pic:spPr>
                      </pic:pic>
                    </a:graphicData>
                  </a:graphic>
                </wp:inline>
              </w:drawing>
            </w:r>
          </w:p>
        </w:tc>
      </w:tr>
      <w:tr w:rsidR="00944782" w:rsidTr="00E56914">
        <w:trPr>
          <w:gridAfter w:val="1"/>
          <w:wAfter w:w="11" w:type="dxa"/>
        </w:trPr>
        <w:tc>
          <w:tcPr>
            <w:tcW w:w="2660" w:type="dxa"/>
          </w:tcPr>
          <w:p w:rsidR="00944782" w:rsidRDefault="00944782" w:rsidP="00365791">
            <w:pPr>
              <w:spacing w:before="100" w:beforeAutospacing="1" w:after="100" w:afterAutospacing="1"/>
              <w:rPr>
                <w:rFonts w:eastAsia="Times New Roman"/>
                <w:color w:val="212529"/>
                <w:sz w:val="28"/>
                <w:szCs w:val="28"/>
              </w:rPr>
            </w:pPr>
            <w:r>
              <w:rPr>
                <w:noProof/>
              </w:rPr>
              <w:drawing>
                <wp:inline distT="0" distB="0" distL="0" distR="0" wp14:anchorId="3718C5E0" wp14:editId="4C6BE49C">
                  <wp:extent cx="1990725" cy="1407747"/>
                  <wp:effectExtent l="0" t="0" r="0" b="2540"/>
                  <wp:docPr id="29" name="Рисунок 29" descr="https://www.poltavacity.top/wp-content/uploads/2017/05/%D0%9A%D0%BE%D1%83%D1%87-%D1%84%D0%BE%D1%8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ltavacity.top/wp-content/uploads/2017/05/%D0%9A%D0%BE%D1%83%D1%87-%D1%84%D0%BE%D1%82%D0%B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4235" cy="1410229"/>
                          </a:xfrm>
                          <a:prstGeom prst="rect">
                            <a:avLst/>
                          </a:prstGeom>
                          <a:noFill/>
                          <a:ln>
                            <a:noFill/>
                          </a:ln>
                        </pic:spPr>
                      </pic:pic>
                    </a:graphicData>
                  </a:graphic>
                </wp:inline>
              </w:drawing>
            </w:r>
          </w:p>
        </w:tc>
        <w:tc>
          <w:tcPr>
            <w:tcW w:w="8210" w:type="dxa"/>
            <w:gridSpan w:val="5"/>
          </w:tcPr>
          <w:p w:rsidR="00944782" w:rsidRPr="00813769" w:rsidRDefault="00944782" w:rsidP="00944782">
            <w:pPr>
              <w:shd w:val="clear" w:color="auto" w:fill="FFFFFF"/>
              <w:spacing w:before="100" w:beforeAutospacing="1" w:after="100" w:afterAutospacing="1"/>
              <w:jc w:val="both"/>
              <w:rPr>
                <w:rFonts w:ascii="Times New Roman" w:eastAsia="Times New Roman" w:hAnsi="Times New Roman" w:cs="Times New Roman"/>
                <w:i/>
                <w:color w:val="00B0F0"/>
                <w:sz w:val="28"/>
                <w:szCs w:val="28"/>
              </w:rPr>
            </w:pPr>
            <w:r w:rsidRPr="00944782">
              <w:rPr>
                <w:rFonts w:ascii="Times New Roman" w:eastAsia="Times New Roman" w:hAnsi="Times New Roman" w:cs="Times New Roman"/>
                <w:i/>
                <w:color w:val="00B0F0"/>
                <w:sz w:val="28"/>
                <w:szCs w:val="28"/>
              </w:rPr>
              <w:t>Если у Вас ПРОБЛЕМА, я всегда помогу и изложу</w:t>
            </w:r>
            <w:r w:rsidRPr="00813769">
              <w:rPr>
                <w:rFonts w:ascii="Times New Roman" w:eastAsia="Times New Roman" w:hAnsi="Times New Roman" w:cs="Times New Roman"/>
                <w:i/>
                <w:color w:val="00B0F0"/>
                <w:sz w:val="28"/>
                <w:szCs w:val="28"/>
              </w:rPr>
              <w:t xml:space="preserve"> ее решен</w:t>
            </w:r>
            <w:r w:rsidRPr="00944782">
              <w:rPr>
                <w:rFonts w:ascii="Times New Roman" w:eastAsia="Times New Roman" w:hAnsi="Times New Roman" w:cs="Times New Roman"/>
                <w:i/>
                <w:color w:val="00B0F0"/>
                <w:sz w:val="28"/>
                <w:szCs w:val="28"/>
              </w:rPr>
              <w:t>ие БЕСПЛАТНО. Не переживайте, я его найду</w:t>
            </w:r>
            <w:r w:rsidRPr="00813769">
              <w:rPr>
                <w:rFonts w:ascii="Times New Roman" w:eastAsia="Times New Roman" w:hAnsi="Times New Roman" w:cs="Times New Roman"/>
                <w:i/>
                <w:color w:val="00B0F0"/>
                <w:sz w:val="28"/>
                <w:szCs w:val="28"/>
              </w:rPr>
              <w:t>. И если далее</w:t>
            </w:r>
            <w:r w:rsidRPr="00944782">
              <w:rPr>
                <w:rFonts w:ascii="Times New Roman" w:eastAsia="Times New Roman" w:hAnsi="Times New Roman" w:cs="Times New Roman"/>
                <w:i/>
                <w:color w:val="00B0F0"/>
                <w:sz w:val="28"/>
                <w:szCs w:val="28"/>
              </w:rPr>
              <w:t xml:space="preserve"> Вы будете готовы довериться мне</w:t>
            </w:r>
            <w:r w:rsidRPr="00813769">
              <w:rPr>
                <w:rFonts w:ascii="Times New Roman" w:eastAsia="Times New Roman" w:hAnsi="Times New Roman" w:cs="Times New Roman"/>
                <w:i/>
                <w:color w:val="00B0F0"/>
                <w:sz w:val="28"/>
                <w:szCs w:val="28"/>
              </w:rPr>
              <w:t>, не сомневайтесь, Ваш</w:t>
            </w:r>
            <w:r w:rsidR="00580F7B">
              <w:rPr>
                <w:rFonts w:ascii="Times New Roman" w:eastAsia="Times New Roman" w:hAnsi="Times New Roman" w:cs="Times New Roman"/>
                <w:i/>
                <w:color w:val="00B0F0"/>
                <w:sz w:val="28"/>
                <w:szCs w:val="28"/>
              </w:rPr>
              <w:t>е Учреждение</w:t>
            </w:r>
            <w:r w:rsidRPr="00813769">
              <w:rPr>
                <w:rFonts w:ascii="Times New Roman" w:eastAsia="Times New Roman" w:hAnsi="Times New Roman" w:cs="Times New Roman"/>
                <w:i/>
                <w:color w:val="00B0F0"/>
                <w:sz w:val="28"/>
                <w:szCs w:val="28"/>
              </w:rPr>
              <w:t xml:space="preserve"> сразу начнет становиться лучше!</w:t>
            </w:r>
          </w:p>
          <w:p w:rsidR="00944782" w:rsidRDefault="00944782" w:rsidP="00365791">
            <w:pPr>
              <w:spacing w:before="100" w:beforeAutospacing="1" w:after="100" w:afterAutospacing="1"/>
              <w:rPr>
                <w:rFonts w:eastAsia="Times New Roman"/>
                <w:color w:val="212529"/>
                <w:sz w:val="28"/>
                <w:szCs w:val="28"/>
              </w:rPr>
            </w:pPr>
          </w:p>
        </w:tc>
      </w:tr>
      <w:tr w:rsidR="00557AE2" w:rsidTr="00E56914">
        <w:trPr>
          <w:gridAfter w:val="1"/>
          <w:wAfter w:w="11" w:type="dxa"/>
        </w:trPr>
        <w:tc>
          <w:tcPr>
            <w:tcW w:w="7621" w:type="dxa"/>
            <w:gridSpan w:val="4"/>
          </w:tcPr>
          <w:p w:rsidR="00580F7B" w:rsidRPr="00580F7B" w:rsidRDefault="00557AE2" w:rsidP="00580F7B">
            <w:pPr>
              <w:shd w:val="clear" w:color="auto" w:fill="FFFFFF"/>
              <w:outlineLvl w:val="1"/>
              <w:rPr>
                <w:rFonts w:ascii="Times New Roman" w:eastAsia="Times New Roman" w:hAnsi="Times New Roman" w:cs="Times New Roman"/>
                <w:b/>
                <w:i/>
                <w:color w:val="FF0000"/>
                <w:sz w:val="32"/>
                <w:szCs w:val="32"/>
              </w:rPr>
            </w:pPr>
            <w:r w:rsidRPr="00580F7B">
              <w:rPr>
                <w:rFonts w:ascii="Times New Roman" w:eastAsia="Times New Roman" w:hAnsi="Times New Roman" w:cs="Times New Roman"/>
                <w:i/>
                <w:color w:val="948A54" w:themeColor="background2" w:themeShade="80"/>
                <w:sz w:val="28"/>
                <w:szCs w:val="28"/>
              </w:rPr>
              <w:t>Я ДАЮ ГАРАНТИИ, что со мной Вы СЭКОНОМИТЕ, докажу и покажу. За счет постоянной интенсивной работы моего разума с торгами, любые задачи делаются БЫСТРО, СРАЗУ ГРАМОТНО И НЕ ДЕЛАЮТСЯ, ЕСЛИ ДЕЛАТЬ БЕСПОЛЕЗНО!</w:t>
            </w:r>
            <w:r w:rsidR="00580F7B" w:rsidRPr="00580F7B">
              <w:rPr>
                <w:rFonts w:ascii="Times New Roman" w:eastAsia="Times New Roman" w:hAnsi="Times New Roman" w:cs="Times New Roman"/>
                <w:b/>
                <w:i/>
                <w:color w:val="FF0000"/>
                <w:sz w:val="32"/>
                <w:szCs w:val="32"/>
              </w:rPr>
              <w:t xml:space="preserve"> </w:t>
            </w:r>
          </w:p>
          <w:p w:rsidR="00580F7B" w:rsidRPr="00580F7B" w:rsidRDefault="00580F7B" w:rsidP="00580F7B">
            <w:pPr>
              <w:shd w:val="clear" w:color="auto" w:fill="FFFFFF"/>
              <w:outlineLvl w:val="1"/>
              <w:rPr>
                <w:rFonts w:ascii="GothamProBlack" w:eastAsia="Times New Roman" w:hAnsi="GothamProBlack"/>
                <w:b/>
                <w:i/>
                <w:color w:val="FF0000"/>
                <w:sz w:val="32"/>
                <w:szCs w:val="32"/>
              </w:rPr>
            </w:pPr>
            <w:r w:rsidRPr="00580F7B">
              <w:rPr>
                <w:rFonts w:ascii="GothamProBlack" w:eastAsia="Times New Roman" w:hAnsi="GothamProBlack"/>
                <w:b/>
                <w:i/>
                <w:color w:val="FF0000"/>
                <w:sz w:val="32"/>
                <w:szCs w:val="32"/>
              </w:rPr>
              <w:t xml:space="preserve">У Меня имеется подход на любой случай, который только может </w:t>
            </w:r>
            <w:proofErr w:type="gramStart"/>
            <w:r w:rsidRPr="00580F7B">
              <w:rPr>
                <w:rFonts w:ascii="GothamProBlack" w:eastAsia="Times New Roman" w:hAnsi="GothamProBlack"/>
                <w:b/>
                <w:i/>
                <w:color w:val="FF0000"/>
                <w:sz w:val="32"/>
                <w:szCs w:val="32"/>
              </w:rPr>
              <w:t>представлять из себя</w:t>
            </w:r>
            <w:proofErr w:type="gramEnd"/>
            <w:r w:rsidRPr="00580F7B">
              <w:rPr>
                <w:rFonts w:ascii="GothamProBlack" w:eastAsia="Times New Roman" w:hAnsi="GothamProBlack"/>
                <w:b/>
                <w:i/>
                <w:color w:val="FF0000"/>
                <w:sz w:val="32"/>
                <w:szCs w:val="32"/>
              </w:rPr>
              <w:t xml:space="preserve"> современный тендерный рынок!</w:t>
            </w:r>
          </w:p>
          <w:p w:rsidR="00557AE2" w:rsidRDefault="00557AE2" w:rsidP="00365791">
            <w:pPr>
              <w:spacing w:before="100" w:beforeAutospacing="1" w:after="100" w:afterAutospacing="1"/>
              <w:rPr>
                <w:rFonts w:eastAsia="Times New Roman"/>
                <w:color w:val="212529"/>
                <w:sz w:val="28"/>
                <w:szCs w:val="28"/>
              </w:rPr>
            </w:pPr>
          </w:p>
        </w:tc>
        <w:tc>
          <w:tcPr>
            <w:tcW w:w="3249" w:type="dxa"/>
            <w:gridSpan w:val="2"/>
          </w:tcPr>
          <w:p w:rsidR="00557AE2" w:rsidRDefault="00557AE2" w:rsidP="00365791">
            <w:pPr>
              <w:spacing w:before="100" w:beforeAutospacing="1" w:after="100" w:afterAutospacing="1"/>
              <w:rPr>
                <w:rFonts w:eastAsia="Times New Roman"/>
                <w:color w:val="212529"/>
                <w:sz w:val="28"/>
                <w:szCs w:val="28"/>
              </w:rPr>
            </w:pPr>
            <w:r>
              <w:rPr>
                <w:noProof/>
              </w:rPr>
              <w:lastRenderedPageBreak/>
              <w:drawing>
                <wp:inline distT="0" distB="0" distL="0" distR="0" wp14:anchorId="622E2463" wp14:editId="1F36E380">
                  <wp:extent cx="1924050" cy="1443038"/>
                  <wp:effectExtent l="0" t="0" r="0" b="5080"/>
                  <wp:docPr id="31" name="Рисунок 31" descr="https://led-svu.com/contentimages/images/garan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d-svu.com/contentimages/images/garant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0465" cy="1447849"/>
                          </a:xfrm>
                          <a:prstGeom prst="rect">
                            <a:avLst/>
                          </a:prstGeom>
                          <a:noFill/>
                          <a:ln>
                            <a:noFill/>
                          </a:ln>
                        </pic:spPr>
                      </pic:pic>
                    </a:graphicData>
                  </a:graphic>
                </wp:inline>
              </w:drawing>
            </w:r>
          </w:p>
        </w:tc>
      </w:tr>
      <w:tr w:rsidR="00557AE2" w:rsidTr="00E56914">
        <w:trPr>
          <w:gridAfter w:val="1"/>
          <w:wAfter w:w="11" w:type="dxa"/>
        </w:trPr>
        <w:tc>
          <w:tcPr>
            <w:tcW w:w="4219" w:type="dxa"/>
            <w:gridSpan w:val="2"/>
          </w:tcPr>
          <w:p w:rsidR="00557AE2" w:rsidRDefault="00557AE2" w:rsidP="00365791">
            <w:pPr>
              <w:spacing w:before="100" w:beforeAutospacing="1" w:after="100" w:afterAutospacing="1"/>
              <w:rPr>
                <w:rFonts w:eastAsia="Times New Roman"/>
                <w:color w:val="212529"/>
                <w:sz w:val="28"/>
                <w:szCs w:val="28"/>
              </w:rPr>
            </w:pPr>
          </w:p>
        </w:tc>
        <w:tc>
          <w:tcPr>
            <w:tcW w:w="6651" w:type="dxa"/>
            <w:gridSpan w:val="4"/>
          </w:tcPr>
          <w:p w:rsidR="00557AE2" w:rsidRDefault="00557AE2" w:rsidP="00580F7B">
            <w:pPr>
              <w:shd w:val="clear" w:color="auto" w:fill="FFFFFF"/>
              <w:spacing w:before="100" w:beforeAutospacing="1" w:after="100" w:afterAutospacing="1"/>
              <w:jc w:val="both"/>
              <w:rPr>
                <w:rFonts w:eastAsia="Times New Roman"/>
                <w:color w:val="212529"/>
                <w:sz w:val="28"/>
                <w:szCs w:val="28"/>
              </w:rPr>
            </w:pPr>
          </w:p>
        </w:tc>
      </w:tr>
    </w:tbl>
    <w:p w:rsidR="003345A0" w:rsidRPr="003345A0" w:rsidRDefault="003345A0" w:rsidP="003345A0">
      <w:pPr>
        <w:jc w:val="center"/>
        <w:rPr>
          <w:rFonts w:eastAsia="Times New Roman"/>
          <w:b/>
          <w:bCs/>
          <w:i/>
          <w:color w:val="FF0000"/>
          <w:sz w:val="32"/>
          <w:szCs w:val="32"/>
        </w:rPr>
      </w:pPr>
      <w:r w:rsidRPr="003345A0">
        <w:rPr>
          <w:rFonts w:eastAsia="Times New Roman"/>
          <w:b/>
          <w:bCs/>
          <w:i/>
          <w:color w:val="FF0000"/>
          <w:sz w:val="32"/>
          <w:szCs w:val="32"/>
        </w:rPr>
        <w:t>Р</w:t>
      </w:r>
      <w:r w:rsidRPr="00813769">
        <w:rPr>
          <w:rFonts w:eastAsia="Times New Roman"/>
          <w:b/>
          <w:bCs/>
          <w:i/>
          <w:color w:val="FF0000"/>
          <w:sz w:val="32"/>
          <w:szCs w:val="32"/>
        </w:rPr>
        <w:t xml:space="preserve">езультаты </w:t>
      </w:r>
      <w:r w:rsidRPr="003345A0">
        <w:rPr>
          <w:rFonts w:eastAsia="Times New Roman"/>
          <w:b/>
          <w:bCs/>
          <w:i/>
          <w:color w:val="FF0000"/>
          <w:sz w:val="32"/>
          <w:szCs w:val="32"/>
        </w:rPr>
        <w:t>моих  клиентов – это моя</w:t>
      </w:r>
      <w:r w:rsidRPr="00813769">
        <w:rPr>
          <w:rFonts w:eastAsia="Times New Roman"/>
          <w:b/>
          <w:bCs/>
          <w:i/>
          <w:color w:val="FF0000"/>
          <w:sz w:val="32"/>
          <w:szCs w:val="32"/>
        </w:rPr>
        <w:t xml:space="preserve"> репутация. </w:t>
      </w:r>
      <w:r w:rsidRPr="003345A0">
        <w:rPr>
          <w:rFonts w:eastAsia="Times New Roman"/>
          <w:b/>
          <w:bCs/>
          <w:i/>
          <w:color w:val="FF0000"/>
          <w:sz w:val="32"/>
          <w:szCs w:val="32"/>
        </w:rPr>
        <w:t>Меня</w:t>
      </w:r>
      <w:r w:rsidRPr="00813769">
        <w:rPr>
          <w:rFonts w:eastAsia="Times New Roman"/>
          <w:b/>
          <w:bCs/>
          <w:i/>
          <w:color w:val="FF0000"/>
          <w:sz w:val="32"/>
          <w:szCs w:val="32"/>
        </w:rPr>
        <w:t xml:space="preserve"> </w:t>
      </w:r>
    </w:p>
    <w:p w:rsidR="003345A0" w:rsidRPr="003345A0" w:rsidRDefault="003345A0" w:rsidP="003345A0">
      <w:pPr>
        <w:jc w:val="center"/>
        <w:rPr>
          <w:rFonts w:eastAsia="Times New Roman"/>
          <w:b/>
          <w:bCs/>
          <w:i/>
          <w:color w:val="FF0000"/>
          <w:sz w:val="32"/>
          <w:szCs w:val="32"/>
        </w:rPr>
      </w:pPr>
      <w:r w:rsidRPr="00813769">
        <w:rPr>
          <w:rFonts w:eastAsia="Times New Roman"/>
          <w:b/>
          <w:bCs/>
          <w:i/>
          <w:color w:val="FF0000"/>
          <w:sz w:val="32"/>
          <w:szCs w:val="32"/>
        </w:rPr>
        <w:t>выбира</w:t>
      </w:r>
      <w:r w:rsidRPr="003345A0">
        <w:rPr>
          <w:rFonts w:eastAsia="Times New Roman"/>
          <w:b/>
          <w:bCs/>
          <w:i/>
          <w:color w:val="FF0000"/>
          <w:sz w:val="32"/>
          <w:szCs w:val="32"/>
        </w:rPr>
        <w:t>ют, потому что другие не смогли!</w:t>
      </w:r>
    </w:p>
    <w:p w:rsidR="008C1C04" w:rsidRDefault="008C1C04" w:rsidP="00AF699E">
      <w:pPr>
        <w:rPr>
          <w:rFonts w:eastAsia="Times New Roman"/>
          <w:color w:val="212529"/>
          <w:sz w:val="28"/>
          <w:szCs w:val="28"/>
        </w:rPr>
      </w:pPr>
    </w:p>
    <w:p w:rsidR="008C1C04" w:rsidRDefault="008C1C04" w:rsidP="00AF699E">
      <w:pPr>
        <w:rPr>
          <w:rFonts w:eastAsia="Times New Roman"/>
          <w:color w:val="212529"/>
          <w:sz w:val="28"/>
          <w:szCs w:val="28"/>
        </w:rPr>
      </w:pPr>
    </w:p>
    <w:p w:rsidR="0007691B" w:rsidRDefault="00580F7B" w:rsidP="00AF699E">
      <w:pPr>
        <w:rPr>
          <w:rFonts w:ascii="Segoe UI" w:eastAsia="Times New Roman" w:hAnsi="Segoe UI" w:cs="Segoe UI"/>
          <w:b/>
          <w:bCs/>
          <w:color w:val="721C24"/>
          <w:sz w:val="21"/>
          <w:szCs w:val="21"/>
        </w:rPr>
      </w:pPr>
      <w:r w:rsidRPr="000031D7">
        <w:rPr>
          <w:rFonts w:eastAsia="Times New Roman"/>
          <w:noProof/>
          <w:color w:val="212529"/>
          <w:sz w:val="24"/>
          <w:szCs w:val="24"/>
        </w:rPr>
        <w:drawing>
          <wp:inline distT="0" distB="0" distL="0" distR="0" wp14:anchorId="72368488" wp14:editId="30875802">
            <wp:extent cx="6819899" cy="4048125"/>
            <wp:effectExtent l="0" t="0" r="635" b="0"/>
            <wp:docPr id="1" name="Рисунок 1" descr="C:\Users\Tom\Desktop\6cd5a637dff001e5937df7ab8379e38d_crop_l_74_t_0_w_1778_h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Desktop\6cd5a637dff001e5937df7ab8379e38d_crop_l_74_t_0_w_1778_h_10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0258" cy="4066145"/>
                    </a:xfrm>
                    <a:prstGeom prst="rect">
                      <a:avLst/>
                    </a:prstGeom>
                    <a:noFill/>
                    <a:ln>
                      <a:noFill/>
                    </a:ln>
                  </pic:spPr>
                </pic:pic>
              </a:graphicData>
            </a:graphic>
          </wp:inline>
        </w:drawing>
      </w:r>
    </w:p>
    <w:p w:rsidR="0007691B" w:rsidRDefault="0007691B" w:rsidP="00AF699E">
      <w:pPr>
        <w:rPr>
          <w:rFonts w:ascii="Segoe UI" w:eastAsia="Times New Roman" w:hAnsi="Segoe UI" w:cs="Segoe UI"/>
          <w:b/>
          <w:bCs/>
          <w:color w:val="721C24"/>
          <w:sz w:val="21"/>
          <w:szCs w:val="21"/>
        </w:rPr>
      </w:pPr>
    </w:p>
    <w:p w:rsidR="00AF699E" w:rsidRPr="00813769" w:rsidRDefault="00AF699E" w:rsidP="00AF699E">
      <w:pPr>
        <w:rPr>
          <w:rFonts w:ascii="Segoe UI" w:eastAsia="Times New Roman" w:hAnsi="Segoe UI" w:cs="Segoe UI"/>
          <w:color w:val="721C24"/>
          <w:sz w:val="21"/>
          <w:szCs w:val="21"/>
        </w:rPr>
      </w:pPr>
    </w:p>
    <w:p w:rsidR="00695EAC" w:rsidRPr="00CF61C7" w:rsidRDefault="008C1C04" w:rsidP="00E56914">
      <w:pPr>
        <w:shd w:val="clear" w:color="auto" w:fill="FFFFFF"/>
        <w:spacing w:after="100" w:afterAutospacing="1"/>
        <w:jc w:val="center"/>
        <w:outlineLvl w:val="1"/>
        <w:rPr>
          <w:rFonts w:eastAsia="Times New Roman"/>
          <w:b/>
          <w:i/>
          <w:color w:val="943634" w:themeColor="accent2" w:themeShade="BF"/>
          <w:sz w:val="36"/>
          <w:szCs w:val="36"/>
        </w:rPr>
      </w:pPr>
      <w:r w:rsidRPr="00C60255">
        <w:rPr>
          <w:rFonts w:eastAsia="Times New Roman"/>
          <w:b/>
          <w:i/>
          <w:color w:val="943634" w:themeColor="accent2" w:themeShade="BF"/>
          <w:sz w:val="36"/>
          <w:szCs w:val="36"/>
        </w:rPr>
        <w:t>Коротко о том, что я дела</w:t>
      </w:r>
      <w:r w:rsidR="00D442BA" w:rsidRPr="00C60255">
        <w:rPr>
          <w:rFonts w:eastAsia="Times New Roman"/>
          <w:b/>
          <w:i/>
          <w:color w:val="943634" w:themeColor="accent2" w:themeShade="BF"/>
          <w:sz w:val="36"/>
          <w:szCs w:val="36"/>
        </w:rPr>
        <w:t>ю</w:t>
      </w:r>
      <w:r w:rsidR="00813769" w:rsidRPr="00C60255">
        <w:rPr>
          <w:rFonts w:eastAsia="Times New Roman"/>
          <w:b/>
          <w:i/>
          <w:color w:val="943634" w:themeColor="accent2" w:themeShade="BF"/>
          <w:sz w:val="36"/>
          <w:szCs w:val="36"/>
        </w:rPr>
        <w:t xml:space="preserve"> «под ключ»:</w:t>
      </w:r>
    </w:p>
    <w:p w:rsidR="00695EAC" w:rsidRPr="00C60255" w:rsidRDefault="00695EAC" w:rsidP="00695EAC">
      <w:pPr>
        <w:shd w:val="clear" w:color="auto" w:fill="FFFFFF"/>
        <w:ind w:left="720"/>
        <w:rPr>
          <w:rFonts w:eastAsia="Times New Roman"/>
          <w:i/>
          <w:color w:val="943634" w:themeColor="accent2" w:themeShade="BF"/>
          <w:sz w:val="28"/>
          <w:szCs w:val="28"/>
        </w:rPr>
      </w:pP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Разработка конкурсной документации, документации об аукционе и о запросе котировок.</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Размещение на официальном сайте (zakupki.gov.ru), в единой информационной системе извещения о проведении конкурса, электронного аукциона, запроса котировок.</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Направление приглашений принять участие в процедуре определения поставщика закрытым способом.</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Иные функции, связанные с обеспечением проведения конкурсов, аукционов и запросов котировок.</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Помощь в разработке плана-графика.</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Консультирование.</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Подготовка доп. соглашения, претензии, искового заявления.</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Представление интересов в УФАС и др. органах контроля в сфере закупок.</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Подготовка технического задания.</w:t>
      </w:r>
    </w:p>
    <w:p w:rsidR="00804338" w:rsidRPr="0094669D" w:rsidRDefault="00804338" w:rsidP="00804338">
      <w:pPr>
        <w:numPr>
          <w:ilvl w:val="0"/>
          <w:numId w:val="24"/>
        </w:numPr>
        <w:shd w:val="clear" w:color="auto" w:fill="FFFFFF"/>
        <w:spacing w:before="120" w:after="120"/>
        <w:rPr>
          <w:rFonts w:eastAsia="Times New Roman"/>
          <w:sz w:val="28"/>
          <w:szCs w:val="28"/>
        </w:rPr>
      </w:pPr>
      <w:r w:rsidRPr="0094669D">
        <w:rPr>
          <w:rFonts w:eastAsia="Times New Roman"/>
          <w:sz w:val="28"/>
          <w:szCs w:val="28"/>
        </w:rPr>
        <w:t>Подготовка возражений на жалобы поставщиков.</w:t>
      </w:r>
    </w:p>
    <w:p w:rsidR="00D1612F" w:rsidRPr="0094669D" w:rsidRDefault="00D1612F" w:rsidP="00CA1A56">
      <w:pPr>
        <w:shd w:val="clear" w:color="auto" w:fill="FFFFFF"/>
        <w:jc w:val="both"/>
        <w:rPr>
          <w:rFonts w:eastAsia="Times New Roman"/>
          <w:sz w:val="28"/>
          <w:szCs w:val="28"/>
        </w:rPr>
      </w:pPr>
      <w:r w:rsidRPr="0094669D">
        <w:rPr>
          <w:rFonts w:eastAsia="Times New Roman"/>
          <w:sz w:val="28"/>
          <w:szCs w:val="28"/>
        </w:rPr>
        <w:lastRenderedPageBreak/>
        <w:t>В целях эффективного расходования денежных средств и получения качественного результата Заказчики для осуществления своей деятельности (государственные, муниципальные, корпоративные) применяют такой институт как закупки и тендеры.</w:t>
      </w:r>
    </w:p>
    <w:p w:rsidR="00D1612F" w:rsidRPr="0094669D" w:rsidRDefault="00D1612F" w:rsidP="00CA1A56">
      <w:pPr>
        <w:shd w:val="clear" w:color="auto" w:fill="FFFFFF"/>
        <w:jc w:val="both"/>
        <w:rPr>
          <w:rFonts w:eastAsia="Times New Roman"/>
          <w:sz w:val="28"/>
          <w:szCs w:val="28"/>
        </w:rPr>
      </w:pPr>
      <w:r w:rsidRPr="0094669D">
        <w:rPr>
          <w:rFonts w:eastAsia="Times New Roman"/>
          <w:sz w:val="28"/>
          <w:szCs w:val="28"/>
        </w:rPr>
        <w:t>Штатный специалист по закупкам не всегда удобен для Заказчика, в связи с тем, что функционал такого специалиста ограничен, а размер заработной платы достаточно высок в силу специфики профессии, к тому же нельзя не учитывать необходимость регулярного обучения и повышения квалификации своего специалиста по закупкам. Все это увеличивает регулярные издержки Заказчиков на проведение закупочных/торговых процедур.</w:t>
      </w:r>
    </w:p>
    <w:p w:rsidR="00D1612F" w:rsidRPr="0094669D" w:rsidRDefault="00D1612F" w:rsidP="00CA1A56">
      <w:pPr>
        <w:shd w:val="clear" w:color="auto" w:fill="FFFFFF"/>
        <w:jc w:val="both"/>
        <w:rPr>
          <w:rFonts w:eastAsia="Times New Roman"/>
          <w:sz w:val="28"/>
          <w:szCs w:val="28"/>
        </w:rPr>
      </w:pPr>
      <w:r w:rsidRPr="0094669D">
        <w:rPr>
          <w:rFonts w:eastAsia="Times New Roman"/>
          <w:sz w:val="28"/>
          <w:szCs w:val="28"/>
        </w:rPr>
        <w:t>В настоящее время все большее распространение приобретает сопровождение закупок и тендеров на договорной основе, в том числе применительно к закупкам в контрактной системе закупок согласно 44-ФЗ. Заказчику не нужно держать постоянную штатную единицу, оплата происходит за результат – проведенная закупка.</w:t>
      </w:r>
    </w:p>
    <w:p w:rsidR="00813769" w:rsidRDefault="006D146F" w:rsidP="00CA1A56">
      <w:pPr>
        <w:shd w:val="clear" w:color="auto" w:fill="FFFFFF"/>
        <w:jc w:val="both"/>
        <w:rPr>
          <w:rFonts w:eastAsia="Times New Roman"/>
          <w:sz w:val="28"/>
          <w:szCs w:val="28"/>
        </w:rPr>
      </w:pPr>
      <w:r>
        <w:rPr>
          <w:rFonts w:eastAsia="Times New Roman"/>
          <w:sz w:val="28"/>
          <w:szCs w:val="28"/>
        </w:rPr>
        <w:t>Индивидуальный предприниматель Ходоровская Лилия Александровна</w:t>
      </w:r>
      <w:r w:rsidR="00D1612F" w:rsidRPr="0094669D">
        <w:rPr>
          <w:rFonts w:eastAsia="Times New Roman"/>
          <w:sz w:val="28"/>
          <w:szCs w:val="28"/>
        </w:rPr>
        <w:t xml:space="preserve"> предоставит Вам весь спектр услуг по сопровождению Ваших закупок и проведет их качественно, и в срок.</w:t>
      </w:r>
    </w:p>
    <w:p w:rsidR="006D146F" w:rsidRDefault="006D146F" w:rsidP="00CA1A56">
      <w:pPr>
        <w:shd w:val="clear" w:color="auto" w:fill="FFFFFF"/>
        <w:jc w:val="both"/>
        <w:rPr>
          <w:rFonts w:eastAsia="Times New Roman"/>
          <w:sz w:val="28"/>
          <w:szCs w:val="28"/>
        </w:rPr>
      </w:pPr>
    </w:p>
    <w:p w:rsidR="006D146F" w:rsidRPr="006D146F" w:rsidRDefault="006D146F" w:rsidP="006D146F">
      <w:pPr>
        <w:shd w:val="clear" w:color="auto" w:fill="FFFFFF"/>
        <w:jc w:val="both"/>
        <w:rPr>
          <w:rFonts w:eastAsia="Times New Roman"/>
          <w:b/>
          <w:i/>
          <w:sz w:val="28"/>
          <w:szCs w:val="28"/>
        </w:rPr>
      </w:pPr>
      <w:r w:rsidRPr="006D146F">
        <w:rPr>
          <w:rFonts w:eastAsia="Times New Roman"/>
          <w:b/>
          <w:i/>
          <w:sz w:val="28"/>
          <w:szCs w:val="28"/>
        </w:rPr>
        <w:t>Последовательность в работе и мотивация – залог благополучия  моих клиентов!!!</w:t>
      </w:r>
    </w:p>
    <w:p w:rsidR="006D146F" w:rsidRPr="006D146F" w:rsidRDefault="006D146F" w:rsidP="006D146F">
      <w:pPr>
        <w:shd w:val="clear" w:color="auto" w:fill="FFFFFF"/>
        <w:jc w:val="both"/>
        <w:rPr>
          <w:rFonts w:eastAsia="Times New Roman"/>
          <w:b/>
          <w:i/>
          <w:sz w:val="28"/>
          <w:szCs w:val="28"/>
        </w:rPr>
      </w:pPr>
    </w:p>
    <w:p w:rsidR="006D146F" w:rsidRPr="006D146F" w:rsidRDefault="006D146F" w:rsidP="006D146F">
      <w:pPr>
        <w:shd w:val="clear" w:color="auto" w:fill="FFFFFF"/>
        <w:jc w:val="both"/>
        <w:rPr>
          <w:rFonts w:eastAsia="Times New Roman"/>
          <w:b/>
          <w:i/>
          <w:sz w:val="28"/>
          <w:szCs w:val="28"/>
        </w:rPr>
      </w:pPr>
      <w:r w:rsidRPr="006D146F">
        <w:rPr>
          <w:rFonts w:eastAsia="Times New Roman"/>
          <w:b/>
          <w:i/>
          <w:sz w:val="28"/>
          <w:szCs w:val="28"/>
        </w:rPr>
        <w:t>Жду вашего звонка по номеру  +7 (978) 873-18-58</w:t>
      </w:r>
    </w:p>
    <w:p w:rsidR="006D146F" w:rsidRPr="006D146F" w:rsidRDefault="006D146F" w:rsidP="006D146F">
      <w:pPr>
        <w:shd w:val="clear" w:color="auto" w:fill="FFFFFF"/>
        <w:jc w:val="both"/>
        <w:rPr>
          <w:rFonts w:eastAsia="Times New Roman"/>
          <w:b/>
          <w:i/>
          <w:sz w:val="28"/>
          <w:szCs w:val="28"/>
        </w:rPr>
      </w:pPr>
    </w:p>
    <w:p w:rsidR="006D146F" w:rsidRPr="006D146F" w:rsidRDefault="006D146F" w:rsidP="006D146F">
      <w:pPr>
        <w:shd w:val="clear" w:color="auto" w:fill="FFFFFF"/>
        <w:jc w:val="both"/>
        <w:rPr>
          <w:rFonts w:eastAsia="Times New Roman"/>
          <w:b/>
          <w:i/>
          <w:sz w:val="28"/>
          <w:szCs w:val="28"/>
        </w:rPr>
      </w:pPr>
      <w:r w:rsidRPr="006D146F">
        <w:rPr>
          <w:rFonts w:eastAsia="Times New Roman"/>
          <w:b/>
          <w:i/>
          <w:sz w:val="28"/>
          <w:szCs w:val="28"/>
        </w:rPr>
        <w:t xml:space="preserve">Пишите на электронную почту  </w:t>
      </w:r>
      <w:hyperlink r:id="rId15" w:history="1">
        <w:r w:rsidRPr="006D146F">
          <w:rPr>
            <w:rStyle w:val="a3"/>
            <w:rFonts w:eastAsia="Times New Roman"/>
            <w:b/>
            <w:i/>
            <w:sz w:val="28"/>
            <w:szCs w:val="28"/>
          </w:rPr>
          <w:t>zakupki_eis@mail.ru</w:t>
        </w:r>
      </w:hyperlink>
    </w:p>
    <w:p w:rsidR="006D146F" w:rsidRPr="006D146F" w:rsidRDefault="006D146F" w:rsidP="006D146F">
      <w:pPr>
        <w:shd w:val="clear" w:color="auto" w:fill="FFFFFF"/>
        <w:jc w:val="both"/>
        <w:rPr>
          <w:rFonts w:eastAsia="Times New Roman"/>
          <w:b/>
          <w:i/>
          <w:sz w:val="28"/>
          <w:szCs w:val="28"/>
        </w:rPr>
      </w:pPr>
    </w:p>
    <w:p w:rsidR="006D146F" w:rsidRPr="006D146F" w:rsidRDefault="006D146F" w:rsidP="006D146F">
      <w:pPr>
        <w:shd w:val="clear" w:color="auto" w:fill="FFFFFF"/>
        <w:jc w:val="both"/>
        <w:rPr>
          <w:rFonts w:eastAsia="Times New Roman"/>
          <w:b/>
          <w:i/>
          <w:sz w:val="28"/>
          <w:szCs w:val="28"/>
        </w:rPr>
      </w:pPr>
      <w:r w:rsidRPr="006D146F">
        <w:rPr>
          <w:rFonts w:eastAsia="Times New Roman"/>
          <w:b/>
          <w:i/>
          <w:sz w:val="28"/>
          <w:szCs w:val="28"/>
        </w:rPr>
        <w:t xml:space="preserve">Приходите по адресу </w:t>
      </w:r>
      <w:proofErr w:type="spellStart"/>
      <w:r w:rsidRPr="006D146F">
        <w:rPr>
          <w:rFonts w:eastAsia="Times New Roman"/>
          <w:b/>
          <w:i/>
          <w:sz w:val="28"/>
          <w:szCs w:val="28"/>
        </w:rPr>
        <w:t>г</w:t>
      </w:r>
      <w:proofErr w:type="gramStart"/>
      <w:r w:rsidRPr="006D146F">
        <w:rPr>
          <w:rFonts w:eastAsia="Times New Roman"/>
          <w:b/>
          <w:i/>
          <w:sz w:val="28"/>
          <w:szCs w:val="28"/>
        </w:rPr>
        <w:t>.Д</w:t>
      </w:r>
      <w:proofErr w:type="gramEnd"/>
      <w:r w:rsidRPr="006D146F">
        <w:rPr>
          <w:rFonts w:eastAsia="Times New Roman"/>
          <w:b/>
          <w:i/>
          <w:sz w:val="28"/>
          <w:szCs w:val="28"/>
        </w:rPr>
        <w:t>жанкой</w:t>
      </w:r>
      <w:proofErr w:type="spellEnd"/>
      <w:r w:rsidRPr="006D146F">
        <w:rPr>
          <w:rFonts w:eastAsia="Times New Roman"/>
          <w:b/>
          <w:i/>
          <w:sz w:val="28"/>
          <w:szCs w:val="28"/>
        </w:rPr>
        <w:t xml:space="preserve">, </w:t>
      </w:r>
      <w:proofErr w:type="spellStart"/>
      <w:r w:rsidRPr="006D146F">
        <w:rPr>
          <w:rFonts w:eastAsia="Times New Roman"/>
          <w:b/>
          <w:i/>
          <w:sz w:val="28"/>
          <w:szCs w:val="28"/>
        </w:rPr>
        <w:t>ул.Октябрьская</w:t>
      </w:r>
      <w:proofErr w:type="spellEnd"/>
      <w:r w:rsidRPr="006D146F">
        <w:rPr>
          <w:rFonts w:eastAsia="Times New Roman"/>
          <w:b/>
          <w:i/>
          <w:sz w:val="28"/>
          <w:szCs w:val="28"/>
        </w:rPr>
        <w:t>, 63, 2 этаж, офис 18.</w:t>
      </w: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Default="006D146F" w:rsidP="00CA1A56">
      <w:pPr>
        <w:shd w:val="clear" w:color="auto" w:fill="FFFFFF"/>
        <w:jc w:val="both"/>
        <w:rPr>
          <w:rFonts w:eastAsia="Times New Roman"/>
          <w:sz w:val="28"/>
          <w:szCs w:val="28"/>
        </w:rPr>
      </w:pPr>
    </w:p>
    <w:p w:rsidR="006D146F" w:rsidRPr="00557AE2" w:rsidRDefault="006D146F" w:rsidP="006D146F">
      <w:pPr>
        <w:ind w:right="13"/>
        <w:rPr>
          <w:rFonts w:eastAsia="Times New Roman"/>
          <w:b/>
          <w:bCs/>
          <w:sz w:val="24"/>
          <w:szCs w:val="24"/>
        </w:rPr>
      </w:pPr>
    </w:p>
    <w:tbl>
      <w:tblPr>
        <w:tblStyle w:val="a6"/>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1418"/>
        <w:gridCol w:w="1984"/>
        <w:gridCol w:w="142"/>
        <w:gridCol w:w="3107"/>
        <w:gridCol w:w="11"/>
      </w:tblGrid>
      <w:tr w:rsidR="006D146F" w:rsidTr="005D09B1">
        <w:tc>
          <w:tcPr>
            <w:tcW w:w="5637" w:type="dxa"/>
            <w:gridSpan w:val="3"/>
          </w:tcPr>
          <w:p w:rsidR="006D146F" w:rsidRDefault="006D146F" w:rsidP="005D09B1">
            <w:pPr>
              <w:spacing w:before="100" w:beforeAutospacing="1" w:after="100" w:afterAutospacing="1"/>
              <w:rPr>
                <w:rFonts w:eastAsia="Times New Roman"/>
                <w:b/>
                <w:bCs/>
                <w:i/>
                <w:color w:val="FF0000"/>
                <w:sz w:val="28"/>
                <w:szCs w:val="28"/>
              </w:rPr>
            </w:pPr>
            <w:r>
              <w:rPr>
                <w:rFonts w:eastAsia="Times New Roman"/>
                <w:b/>
                <w:bCs/>
                <w:noProof/>
                <w:sz w:val="24"/>
                <w:szCs w:val="24"/>
              </w:rPr>
              <w:lastRenderedPageBreak/>
              <w:drawing>
                <wp:inline distT="0" distB="0" distL="0" distR="0" wp14:anchorId="4C9948C7" wp14:editId="2F89D5C8">
                  <wp:extent cx="3476625" cy="1321334"/>
                  <wp:effectExtent l="0" t="0" r="0" b="0"/>
                  <wp:docPr id="2" name="Рисунок 2" descr="C:\Users\Tom\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nloads\imag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7384" cy="1321623"/>
                          </a:xfrm>
                          <a:prstGeom prst="rect">
                            <a:avLst/>
                          </a:prstGeom>
                          <a:noFill/>
                          <a:ln>
                            <a:noFill/>
                          </a:ln>
                        </pic:spPr>
                      </pic:pic>
                    </a:graphicData>
                  </a:graphic>
                </wp:inline>
              </w:drawing>
            </w:r>
          </w:p>
        </w:tc>
        <w:tc>
          <w:tcPr>
            <w:tcW w:w="5244" w:type="dxa"/>
            <w:gridSpan w:val="4"/>
          </w:tcPr>
          <w:p w:rsidR="006D146F" w:rsidRDefault="006D146F" w:rsidP="005D09B1">
            <w:pPr>
              <w:spacing w:before="100" w:beforeAutospacing="1" w:after="100" w:afterAutospacing="1"/>
              <w:rPr>
                <w:rFonts w:eastAsia="Times New Roman"/>
                <w:b/>
                <w:bCs/>
                <w:i/>
                <w:color w:val="FF0000"/>
                <w:sz w:val="28"/>
                <w:szCs w:val="28"/>
              </w:rPr>
            </w:pPr>
            <w:r>
              <w:rPr>
                <w:rFonts w:eastAsia="Times New Roman"/>
                <w:b/>
                <w:bCs/>
                <w:i/>
                <w:color w:val="FF0000"/>
                <w:sz w:val="28"/>
                <w:szCs w:val="28"/>
              </w:rPr>
              <w:t>Индивидуальный предприниматель Ходоровская Лилия Александровна немного больше, чем один из ведущих специалистов  по тендерному сопровождению…</w:t>
            </w:r>
          </w:p>
          <w:p w:rsidR="006D146F" w:rsidRDefault="006D146F" w:rsidP="005D09B1">
            <w:pPr>
              <w:spacing w:before="100" w:beforeAutospacing="1" w:after="100" w:afterAutospacing="1"/>
              <w:rPr>
                <w:rFonts w:eastAsia="Times New Roman"/>
                <w:b/>
                <w:bCs/>
                <w:i/>
                <w:color w:val="FF0000"/>
                <w:sz w:val="28"/>
                <w:szCs w:val="28"/>
              </w:rPr>
            </w:pPr>
          </w:p>
        </w:tc>
      </w:tr>
      <w:tr w:rsidR="006D146F" w:rsidTr="005D09B1">
        <w:tc>
          <w:tcPr>
            <w:tcW w:w="10881" w:type="dxa"/>
            <w:gridSpan w:val="7"/>
          </w:tcPr>
          <w:p w:rsidR="006D146F" w:rsidRDefault="006D146F" w:rsidP="005D09B1">
            <w:pPr>
              <w:spacing w:before="100" w:beforeAutospacing="1" w:after="100" w:afterAutospacing="1"/>
              <w:rPr>
                <w:rFonts w:eastAsia="Times New Roman"/>
                <w:b/>
                <w:bCs/>
                <w:i/>
                <w:color w:val="FF0000"/>
                <w:sz w:val="28"/>
                <w:szCs w:val="28"/>
              </w:rPr>
            </w:pPr>
            <w:r>
              <w:rPr>
                <w:rFonts w:eastAsia="Times New Roman"/>
                <w:b/>
                <w:bCs/>
                <w:i/>
                <w:color w:val="FF0000"/>
                <w:sz w:val="28"/>
                <w:szCs w:val="28"/>
              </w:rPr>
              <w:t>Я – формула успеха, и доказываю это регулярным результатом!!!</w:t>
            </w:r>
          </w:p>
          <w:p w:rsidR="006D146F" w:rsidRPr="00813769" w:rsidRDefault="006D146F" w:rsidP="005D09B1">
            <w:pPr>
              <w:spacing w:before="100" w:beforeAutospacing="1" w:after="100" w:afterAutospacing="1"/>
              <w:rPr>
                <w:rFonts w:eastAsia="Times New Roman"/>
                <w:b/>
                <w:i/>
                <w:color w:val="FF0000"/>
                <w:sz w:val="28"/>
                <w:szCs w:val="28"/>
              </w:rPr>
            </w:pPr>
            <w:r w:rsidRPr="00813769">
              <w:rPr>
                <w:rFonts w:eastAsia="Times New Roman"/>
                <w:b/>
                <w:bCs/>
                <w:i/>
                <w:color w:val="FF0000"/>
                <w:sz w:val="28"/>
                <w:szCs w:val="28"/>
              </w:rPr>
              <w:t>Вы усомнитесь: «Этого не может быть!»</w:t>
            </w:r>
          </w:p>
          <w:p w:rsidR="006D146F" w:rsidRDefault="006D146F" w:rsidP="005D09B1">
            <w:pPr>
              <w:spacing w:before="100" w:beforeAutospacing="1" w:after="100" w:afterAutospacing="1"/>
              <w:rPr>
                <w:rFonts w:eastAsia="Times New Roman"/>
                <w:b/>
                <w:bCs/>
                <w:i/>
                <w:color w:val="FF0000"/>
                <w:sz w:val="28"/>
                <w:szCs w:val="28"/>
              </w:rPr>
            </w:pPr>
            <w:r w:rsidRPr="00557AE2">
              <w:rPr>
                <w:rFonts w:eastAsia="Times New Roman"/>
                <w:b/>
                <w:i/>
                <w:color w:val="FF0000"/>
                <w:sz w:val="28"/>
                <w:szCs w:val="28"/>
              </w:rPr>
              <w:t>А я докажу</w:t>
            </w:r>
            <w:r w:rsidRPr="00813769">
              <w:rPr>
                <w:rFonts w:eastAsia="Times New Roman"/>
                <w:b/>
                <w:i/>
                <w:color w:val="FF0000"/>
                <w:sz w:val="28"/>
                <w:szCs w:val="28"/>
              </w:rPr>
              <w:t>, что МОЖЕТ:</w:t>
            </w:r>
          </w:p>
        </w:tc>
      </w:tr>
      <w:tr w:rsidR="006D146F" w:rsidTr="005D09B1">
        <w:trPr>
          <w:gridAfter w:val="1"/>
          <w:wAfter w:w="11" w:type="dxa"/>
        </w:trPr>
        <w:tc>
          <w:tcPr>
            <w:tcW w:w="2660" w:type="dxa"/>
          </w:tcPr>
          <w:p w:rsidR="006D146F" w:rsidRDefault="006D146F" w:rsidP="005D09B1">
            <w:pPr>
              <w:spacing w:before="100" w:beforeAutospacing="1" w:after="100" w:afterAutospacing="1"/>
              <w:rPr>
                <w:rFonts w:eastAsia="Times New Roman"/>
                <w:color w:val="212529"/>
                <w:sz w:val="28"/>
                <w:szCs w:val="28"/>
              </w:rPr>
            </w:pPr>
            <w:r>
              <w:rPr>
                <w:noProof/>
              </w:rPr>
              <w:drawing>
                <wp:inline distT="0" distB="0" distL="0" distR="0" wp14:anchorId="55DB2B2D" wp14:editId="54144F2A">
                  <wp:extent cx="1628775" cy="1628775"/>
                  <wp:effectExtent l="0" t="0" r="9525" b="9525"/>
                  <wp:docPr id="3" name="Рисунок 3" descr="https://lpp.1academy.pro/turbo/trening/images/ico-garant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pp.1academy.pro/turbo/trening/images/ico-garanty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tc>
        <w:tc>
          <w:tcPr>
            <w:tcW w:w="8210" w:type="dxa"/>
            <w:gridSpan w:val="5"/>
          </w:tcPr>
          <w:p w:rsidR="006D146F" w:rsidRPr="00813769" w:rsidRDefault="006D146F" w:rsidP="005D09B1">
            <w:pPr>
              <w:shd w:val="clear" w:color="auto" w:fill="FFFFFF"/>
              <w:spacing w:before="100" w:beforeAutospacing="1" w:after="100" w:afterAutospacing="1"/>
              <w:jc w:val="both"/>
              <w:rPr>
                <w:rFonts w:ascii="Times New Roman" w:eastAsia="Times New Roman" w:hAnsi="Times New Roman" w:cs="Times New Roman"/>
                <w:i/>
                <w:color w:val="984806" w:themeColor="accent6" w:themeShade="80"/>
                <w:sz w:val="28"/>
                <w:szCs w:val="28"/>
              </w:rPr>
            </w:pPr>
            <w:r w:rsidRPr="00365791">
              <w:rPr>
                <w:rFonts w:ascii="Times New Roman" w:eastAsia="Times New Roman" w:hAnsi="Times New Roman" w:cs="Times New Roman"/>
                <w:i/>
                <w:color w:val="984806" w:themeColor="accent6" w:themeShade="80"/>
                <w:sz w:val="28"/>
                <w:szCs w:val="28"/>
              </w:rPr>
              <w:t>Я беру</w:t>
            </w:r>
            <w:r w:rsidRPr="00813769">
              <w:rPr>
                <w:rFonts w:ascii="Times New Roman" w:eastAsia="Times New Roman" w:hAnsi="Times New Roman" w:cs="Times New Roman"/>
                <w:i/>
                <w:color w:val="984806" w:themeColor="accent6" w:themeShade="80"/>
                <w:sz w:val="28"/>
                <w:szCs w:val="28"/>
              </w:rPr>
              <w:t xml:space="preserve"> на себя ответственность давать ГАРАНТИИ уже в договоре оказания услуг, не привязывая это к объему приложенных сил. Любое предприятие, от </w:t>
            </w:r>
            <w:proofErr w:type="gramStart"/>
            <w:r w:rsidRPr="00813769">
              <w:rPr>
                <w:rFonts w:ascii="Times New Roman" w:eastAsia="Times New Roman" w:hAnsi="Times New Roman" w:cs="Times New Roman"/>
                <w:i/>
                <w:color w:val="984806" w:themeColor="accent6" w:themeShade="80"/>
                <w:sz w:val="28"/>
                <w:szCs w:val="28"/>
              </w:rPr>
              <w:t>мала</w:t>
            </w:r>
            <w:proofErr w:type="gramEnd"/>
            <w:r w:rsidRPr="00813769">
              <w:rPr>
                <w:rFonts w:ascii="Times New Roman" w:eastAsia="Times New Roman" w:hAnsi="Times New Roman" w:cs="Times New Roman"/>
                <w:i/>
                <w:color w:val="984806" w:themeColor="accent6" w:themeShade="80"/>
                <w:sz w:val="28"/>
                <w:szCs w:val="28"/>
              </w:rPr>
              <w:t xml:space="preserve"> до велика, получает ГАРАНТИРОВАННЫЙ РЕЗУЛЬТАТ, даже там, где о нем сложно предположить.</w:t>
            </w:r>
          </w:p>
          <w:p w:rsidR="006D146F" w:rsidRDefault="006D146F" w:rsidP="005D09B1">
            <w:pPr>
              <w:spacing w:before="100" w:beforeAutospacing="1" w:after="100" w:afterAutospacing="1"/>
              <w:rPr>
                <w:rFonts w:eastAsia="Times New Roman"/>
                <w:color w:val="212529"/>
                <w:sz w:val="28"/>
                <w:szCs w:val="28"/>
              </w:rPr>
            </w:pPr>
          </w:p>
        </w:tc>
      </w:tr>
      <w:tr w:rsidR="006D146F" w:rsidTr="005D09B1">
        <w:trPr>
          <w:gridAfter w:val="1"/>
          <w:wAfter w:w="11" w:type="dxa"/>
        </w:trPr>
        <w:tc>
          <w:tcPr>
            <w:tcW w:w="7763" w:type="dxa"/>
            <w:gridSpan w:val="5"/>
          </w:tcPr>
          <w:p w:rsidR="006D146F" w:rsidRPr="00944782" w:rsidRDefault="006D146F" w:rsidP="005D09B1">
            <w:pPr>
              <w:shd w:val="clear" w:color="auto" w:fill="FFFFFF"/>
              <w:spacing w:before="100" w:beforeAutospacing="1" w:after="100" w:afterAutospacing="1"/>
              <w:jc w:val="both"/>
              <w:rPr>
                <w:rFonts w:ascii="Times New Roman" w:eastAsia="Times New Roman" w:hAnsi="Times New Roman" w:cs="Times New Roman"/>
                <w:i/>
                <w:color w:val="212529"/>
                <w:sz w:val="28"/>
                <w:szCs w:val="28"/>
              </w:rPr>
            </w:pPr>
            <w:r w:rsidRPr="00813769">
              <w:rPr>
                <w:rFonts w:ascii="Times New Roman" w:eastAsia="Times New Roman" w:hAnsi="Times New Roman" w:cs="Times New Roman"/>
                <w:i/>
                <w:color w:val="244061" w:themeColor="accent1" w:themeShade="80"/>
                <w:sz w:val="28"/>
                <w:szCs w:val="28"/>
              </w:rPr>
              <w:t>ЛИЧНЫЕ ОТНОШЕНИЯ. Как бы себя человек не окружил технологиями, в приоритетах всегда остались и останутся ЛИЧНЫЕ ОТНОШЕНИЯ</w:t>
            </w:r>
            <w:r w:rsidRPr="00944782">
              <w:rPr>
                <w:rFonts w:ascii="Times New Roman" w:eastAsia="Times New Roman" w:hAnsi="Times New Roman" w:cs="Times New Roman"/>
                <w:i/>
                <w:color w:val="244061" w:themeColor="accent1" w:themeShade="80"/>
                <w:sz w:val="28"/>
                <w:szCs w:val="28"/>
              </w:rPr>
              <w:t xml:space="preserve">. С самого первого знакомства со мной </w:t>
            </w:r>
            <w:r w:rsidRPr="00813769">
              <w:rPr>
                <w:rFonts w:ascii="Times New Roman" w:eastAsia="Times New Roman" w:hAnsi="Times New Roman" w:cs="Times New Roman"/>
                <w:i/>
                <w:color w:val="244061" w:themeColor="accent1" w:themeShade="80"/>
                <w:sz w:val="28"/>
                <w:szCs w:val="28"/>
              </w:rPr>
              <w:t>любой  партнер получает настоящий человеческий подход, а уж потом высококачественные, индивидуальные и, как показывает практика, нестандартные решения.</w:t>
            </w:r>
          </w:p>
        </w:tc>
        <w:tc>
          <w:tcPr>
            <w:tcW w:w="3107" w:type="dxa"/>
          </w:tcPr>
          <w:p w:rsidR="006D146F" w:rsidRDefault="006D146F" w:rsidP="005D09B1">
            <w:pPr>
              <w:spacing w:before="100" w:beforeAutospacing="1" w:after="100" w:afterAutospacing="1"/>
              <w:rPr>
                <w:rFonts w:eastAsia="Times New Roman"/>
                <w:color w:val="212529"/>
                <w:sz w:val="28"/>
                <w:szCs w:val="28"/>
              </w:rPr>
            </w:pPr>
            <w:r>
              <w:rPr>
                <w:noProof/>
              </w:rPr>
              <w:drawing>
                <wp:inline distT="0" distB="0" distL="0" distR="0" wp14:anchorId="2A2DD4BA" wp14:editId="3B46AE93">
                  <wp:extent cx="1912538" cy="1400175"/>
                  <wp:effectExtent l="0" t="0" r="0" b="0"/>
                  <wp:docPr id="4" name="Рисунок 4" descr="https://www.kentonline.co.uk/_media/img/CI1Z7ECYM3QJQ0HU5C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entonline.co.uk/_media/img/CI1Z7ECYM3QJQ0HU5CE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8312" cy="1404402"/>
                          </a:xfrm>
                          <a:prstGeom prst="rect">
                            <a:avLst/>
                          </a:prstGeom>
                          <a:noFill/>
                          <a:ln>
                            <a:noFill/>
                          </a:ln>
                        </pic:spPr>
                      </pic:pic>
                    </a:graphicData>
                  </a:graphic>
                </wp:inline>
              </w:drawing>
            </w:r>
          </w:p>
        </w:tc>
      </w:tr>
      <w:tr w:rsidR="006D146F" w:rsidTr="005D09B1">
        <w:trPr>
          <w:gridAfter w:val="1"/>
          <w:wAfter w:w="11" w:type="dxa"/>
        </w:trPr>
        <w:tc>
          <w:tcPr>
            <w:tcW w:w="2660" w:type="dxa"/>
          </w:tcPr>
          <w:p w:rsidR="006D146F" w:rsidRDefault="006D146F" w:rsidP="005D09B1">
            <w:pPr>
              <w:spacing w:before="100" w:beforeAutospacing="1" w:after="100" w:afterAutospacing="1"/>
              <w:rPr>
                <w:rFonts w:eastAsia="Times New Roman"/>
                <w:color w:val="212529"/>
                <w:sz w:val="28"/>
                <w:szCs w:val="28"/>
              </w:rPr>
            </w:pPr>
            <w:r>
              <w:rPr>
                <w:noProof/>
              </w:rPr>
              <w:drawing>
                <wp:inline distT="0" distB="0" distL="0" distR="0" wp14:anchorId="21A4106D" wp14:editId="2E16E2F7">
                  <wp:extent cx="1990725" cy="1407747"/>
                  <wp:effectExtent l="0" t="0" r="0" b="2540"/>
                  <wp:docPr id="5" name="Рисунок 5" descr="https://www.poltavacity.top/wp-content/uploads/2017/05/%D0%9A%D0%BE%D1%83%D1%87-%D1%84%D0%BE%D1%8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ltavacity.top/wp-content/uploads/2017/05/%D0%9A%D0%BE%D1%83%D1%87-%D1%84%D0%BE%D1%82%D0%B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4235" cy="1410229"/>
                          </a:xfrm>
                          <a:prstGeom prst="rect">
                            <a:avLst/>
                          </a:prstGeom>
                          <a:noFill/>
                          <a:ln>
                            <a:noFill/>
                          </a:ln>
                        </pic:spPr>
                      </pic:pic>
                    </a:graphicData>
                  </a:graphic>
                </wp:inline>
              </w:drawing>
            </w:r>
          </w:p>
        </w:tc>
        <w:tc>
          <w:tcPr>
            <w:tcW w:w="8210" w:type="dxa"/>
            <w:gridSpan w:val="5"/>
          </w:tcPr>
          <w:p w:rsidR="006D146F" w:rsidRPr="00813769" w:rsidRDefault="006D146F" w:rsidP="005D09B1">
            <w:pPr>
              <w:shd w:val="clear" w:color="auto" w:fill="FFFFFF"/>
              <w:spacing w:before="100" w:beforeAutospacing="1" w:after="100" w:afterAutospacing="1"/>
              <w:jc w:val="both"/>
              <w:rPr>
                <w:rFonts w:ascii="Times New Roman" w:eastAsia="Times New Roman" w:hAnsi="Times New Roman" w:cs="Times New Roman"/>
                <w:i/>
                <w:color w:val="00B0F0"/>
                <w:sz w:val="28"/>
                <w:szCs w:val="28"/>
              </w:rPr>
            </w:pPr>
            <w:r w:rsidRPr="00944782">
              <w:rPr>
                <w:rFonts w:ascii="Times New Roman" w:eastAsia="Times New Roman" w:hAnsi="Times New Roman" w:cs="Times New Roman"/>
                <w:i/>
                <w:color w:val="00B0F0"/>
                <w:sz w:val="28"/>
                <w:szCs w:val="28"/>
              </w:rPr>
              <w:t>Если у Вас ПРОБЛЕМА, я всегда помогу и изложу</w:t>
            </w:r>
            <w:r w:rsidRPr="00813769">
              <w:rPr>
                <w:rFonts w:ascii="Times New Roman" w:eastAsia="Times New Roman" w:hAnsi="Times New Roman" w:cs="Times New Roman"/>
                <w:i/>
                <w:color w:val="00B0F0"/>
                <w:sz w:val="28"/>
                <w:szCs w:val="28"/>
              </w:rPr>
              <w:t xml:space="preserve"> ее решен</w:t>
            </w:r>
            <w:r w:rsidRPr="00944782">
              <w:rPr>
                <w:rFonts w:ascii="Times New Roman" w:eastAsia="Times New Roman" w:hAnsi="Times New Roman" w:cs="Times New Roman"/>
                <w:i/>
                <w:color w:val="00B0F0"/>
                <w:sz w:val="28"/>
                <w:szCs w:val="28"/>
              </w:rPr>
              <w:t>ие БЕСПЛАТНО. Не переживайте, я его найду</w:t>
            </w:r>
            <w:r w:rsidRPr="00813769">
              <w:rPr>
                <w:rFonts w:ascii="Times New Roman" w:eastAsia="Times New Roman" w:hAnsi="Times New Roman" w:cs="Times New Roman"/>
                <w:i/>
                <w:color w:val="00B0F0"/>
                <w:sz w:val="28"/>
                <w:szCs w:val="28"/>
              </w:rPr>
              <w:t>. И если далее</w:t>
            </w:r>
            <w:r w:rsidRPr="00944782">
              <w:rPr>
                <w:rFonts w:ascii="Times New Roman" w:eastAsia="Times New Roman" w:hAnsi="Times New Roman" w:cs="Times New Roman"/>
                <w:i/>
                <w:color w:val="00B0F0"/>
                <w:sz w:val="28"/>
                <w:szCs w:val="28"/>
              </w:rPr>
              <w:t xml:space="preserve"> Вы будете готовы довериться мне</w:t>
            </w:r>
            <w:r w:rsidRPr="00813769">
              <w:rPr>
                <w:rFonts w:ascii="Times New Roman" w:eastAsia="Times New Roman" w:hAnsi="Times New Roman" w:cs="Times New Roman"/>
                <w:i/>
                <w:color w:val="00B0F0"/>
                <w:sz w:val="28"/>
                <w:szCs w:val="28"/>
              </w:rPr>
              <w:t>, не сомневайтесь, Ваш бизнес сразу начнет становиться лучше!</w:t>
            </w:r>
          </w:p>
          <w:p w:rsidR="006D146F" w:rsidRDefault="006D146F" w:rsidP="005D09B1">
            <w:pPr>
              <w:spacing w:before="100" w:beforeAutospacing="1" w:after="100" w:afterAutospacing="1"/>
              <w:rPr>
                <w:rFonts w:eastAsia="Times New Roman"/>
                <w:color w:val="212529"/>
                <w:sz w:val="28"/>
                <w:szCs w:val="28"/>
              </w:rPr>
            </w:pPr>
          </w:p>
        </w:tc>
      </w:tr>
      <w:tr w:rsidR="006D146F" w:rsidTr="005D09B1">
        <w:trPr>
          <w:gridAfter w:val="1"/>
          <w:wAfter w:w="11" w:type="dxa"/>
        </w:trPr>
        <w:tc>
          <w:tcPr>
            <w:tcW w:w="7621" w:type="dxa"/>
            <w:gridSpan w:val="4"/>
          </w:tcPr>
          <w:p w:rsidR="006D146F" w:rsidRPr="00813769" w:rsidRDefault="006D146F" w:rsidP="005D09B1">
            <w:pPr>
              <w:shd w:val="clear" w:color="auto" w:fill="FFFFFF"/>
              <w:spacing w:before="100" w:beforeAutospacing="1" w:after="100" w:afterAutospacing="1"/>
              <w:jc w:val="both"/>
              <w:rPr>
                <w:rFonts w:ascii="Times New Roman" w:eastAsia="Times New Roman" w:hAnsi="Times New Roman" w:cs="Times New Roman"/>
                <w:i/>
                <w:color w:val="948A54" w:themeColor="background2" w:themeShade="80"/>
                <w:sz w:val="28"/>
                <w:szCs w:val="28"/>
              </w:rPr>
            </w:pPr>
            <w:r w:rsidRPr="00557AE2">
              <w:rPr>
                <w:rFonts w:ascii="Times New Roman" w:eastAsia="Times New Roman" w:hAnsi="Times New Roman" w:cs="Times New Roman"/>
                <w:i/>
                <w:color w:val="948A54" w:themeColor="background2" w:themeShade="80"/>
                <w:sz w:val="28"/>
                <w:szCs w:val="28"/>
              </w:rPr>
              <w:t>Я ДАЮ ГАРАНТИИ, что со мной Вы СЭКОНОМИТЕ, докажу и покажу</w:t>
            </w:r>
            <w:r w:rsidRPr="00813769">
              <w:rPr>
                <w:rFonts w:ascii="Times New Roman" w:eastAsia="Times New Roman" w:hAnsi="Times New Roman" w:cs="Times New Roman"/>
                <w:i/>
                <w:color w:val="948A54" w:themeColor="background2" w:themeShade="80"/>
                <w:sz w:val="28"/>
                <w:szCs w:val="28"/>
              </w:rPr>
              <w:t xml:space="preserve">. За счет постоянной интенсивной работы </w:t>
            </w:r>
            <w:r w:rsidRPr="00557AE2">
              <w:rPr>
                <w:rFonts w:ascii="Times New Roman" w:eastAsia="Times New Roman" w:hAnsi="Times New Roman" w:cs="Times New Roman"/>
                <w:i/>
                <w:color w:val="948A54" w:themeColor="background2" w:themeShade="80"/>
                <w:sz w:val="28"/>
                <w:szCs w:val="28"/>
              </w:rPr>
              <w:t>моего</w:t>
            </w:r>
            <w:r w:rsidRPr="00813769">
              <w:rPr>
                <w:rFonts w:ascii="Times New Roman" w:eastAsia="Times New Roman" w:hAnsi="Times New Roman" w:cs="Times New Roman"/>
                <w:i/>
                <w:color w:val="948A54" w:themeColor="background2" w:themeShade="80"/>
                <w:sz w:val="28"/>
                <w:szCs w:val="28"/>
              </w:rPr>
              <w:t xml:space="preserve"> разума с торгами, любые задачи делаются БЫСТРО, СРАЗУ ГРАМОТНО И НЕ ДЕЛАЮТСЯ, ЕСЛИ ДЕЛАТЬ БЕСПОЛЕЗНО!</w:t>
            </w:r>
          </w:p>
          <w:p w:rsidR="006D146F" w:rsidRDefault="006D146F" w:rsidP="005D09B1">
            <w:pPr>
              <w:spacing w:before="100" w:beforeAutospacing="1" w:after="100" w:afterAutospacing="1"/>
              <w:rPr>
                <w:rFonts w:eastAsia="Times New Roman"/>
                <w:color w:val="212529"/>
                <w:sz w:val="28"/>
                <w:szCs w:val="28"/>
              </w:rPr>
            </w:pPr>
          </w:p>
        </w:tc>
        <w:tc>
          <w:tcPr>
            <w:tcW w:w="3249" w:type="dxa"/>
            <w:gridSpan w:val="2"/>
          </w:tcPr>
          <w:p w:rsidR="006D146F" w:rsidRDefault="006D146F" w:rsidP="005D09B1">
            <w:pPr>
              <w:spacing w:before="100" w:beforeAutospacing="1" w:after="100" w:afterAutospacing="1"/>
              <w:rPr>
                <w:rFonts w:eastAsia="Times New Roman"/>
                <w:color w:val="212529"/>
                <w:sz w:val="28"/>
                <w:szCs w:val="28"/>
              </w:rPr>
            </w:pPr>
            <w:r>
              <w:rPr>
                <w:noProof/>
              </w:rPr>
              <w:drawing>
                <wp:inline distT="0" distB="0" distL="0" distR="0" wp14:anchorId="3F0DEE81" wp14:editId="14839D5D">
                  <wp:extent cx="1924050" cy="1443038"/>
                  <wp:effectExtent l="0" t="0" r="0" b="5080"/>
                  <wp:docPr id="6" name="Рисунок 6" descr="https://led-svu.com/contentimages/images/garan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d-svu.com/contentimages/images/garant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0465" cy="1447849"/>
                          </a:xfrm>
                          <a:prstGeom prst="rect">
                            <a:avLst/>
                          </a:prstGeom>
                          <a:noFill/>
                          <a:ln>
                            <a:noFill/>
                          </a:ln>
                        </pic:spPr>
                      </pic:pic>
                    </a:graphicData>
                  </a:graphic>
                </wp:inline>
              </w:drawing>
            </w:r>
          </w:p>
        </w:tc>
      </w:tr>
      <w:tr w:rsidR="006D146F" w:rsidTr="005D09B1">
        <w:trPr>
          <w:gridAfter w:val="1"/>
          <w:wAfter w:w="11" w:type="dxa"/>
        </w:trPr>
        <w:tc>
          <w:tcPr>
            <w:tcW w:w="4219" w:type="dxa"/>
            <w:gridSpan w:val="2"/>
          </w:tcPr>
          <w:p w:rsidR="006D146F" w:rsidRDefault="006D146F" w:rsidP="005D09B1">
            <w:pPr>
              <w:spacing w:before="100" w:beforeAutospacing="1" w:after="100" w:afterAutospacing="1"/>
              <w:rPr>
                <w:rFonts w:eastAsia="Times New Roman"/>
                <w:color w:val="212529"/>
                <w:sz w:val="28"/>
                <w:szCs w:val="28"/>
              </w:rPr>
            </w:pPr>
            <w:r>
              <w:rPr>
                <w:noProof/>
              </w:rPr>
              <w:drawing>
                <wp:inline distT="0" distB="0" distL="0" distR="0" wp14:anchorId="1838ABBD" wp14:editId="512138EB">
                  <wp:extent cx="2613296" cy="1266825"/>
                  <wp:effectExtent l="0" t="0" r="0" b="0"/>
                  <wp:docPr id="7" name="Рисунок 7" descr="http://xn--b1agzhfj2f.su/images/uslugi/Business-Checklist-I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b1agzhfj2f.su/images/uslugi/Business-Checklist-ICV.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5649" cy="1267966"/>
                          </a:xfrm>
                          <a:prstGeom prst="rect">
                            <a:avLst/>
                          </a:prstGeom>
                          <a:noFill/>
                          <a:ln>
                            <a:noFill/>
                          </a:ln>
                        </pic:spPr>
                      </pic:pic>
                    </a:graphicData>
                  </a:graphic>
                </wp:inline>
              </w:drawing>
            </w:r>
          </w:p>
        </w:tc>
        <w:tc>
          <w:tcPr>
            <w:tcW w:w="6651" w:type="dxa"/>
            <w:gridSpan w:val="4"/>
          </w:tcPr>
          <w:p w:rsidR="006D146F" w:rsidRPr="00813769" w:rsidRDefault="006D146F" w:rsidP="005D09B1">
            <w:pPr>
              <w:shd w:val="clear" w:color="auto" w:fill="FFFFFF"/>
              <w:spacing w:before="100" w:beforeAutospacing="1" w:after="100" w:afterAutospacing="1"/>
              <w:jc w:val="both"/>
              <w:rPr>
                <w:rFonts w:ascii="Times New Roman" w:eastAsia="Times New Roman" w:hAnsi="Times New Roman" w:cs="Times New Roman"/>
                <w:i/>
                <w:color w:val="943634" w:themeColor="accent2" w:themeShade="BF"/>
                <w:sz w:val="28"/>
                <w:szCs w:val="28"/>
              </w:rPr>
            </w:pPr>
            <w:r w:rsidRPr="00813769">
              <w:rPr>
                <w:rFonts w:ascii="Times New Roman" w:eastAsia="Times New Roman" w:hAnsi="Times New Roman" w:cs="Times New Roman"/>
                <w:i/>
                <w:color w:val="943634" w:themeColor="accent2" w:themeShade="BF"/>
                <w:sz w:val="28"/>
                <w:szCs w:val="28"/>
              </w:rPr>
              <w:t xml:space="preserve">Даже если </w:t>
            </w:r>
            <w:r w:rsidRPr="00557AE2">
              <w:rPr>
                <w:rFonts w:ascii="Times New Roman" w:eastAsia="Times New Roman" w:hAnsi="Times New Roman" w:cs="Times New Roman"/>
                <w:i/>
                <w:color w:val="943634" w:themeColor="accent2" w:themeShade="BF"/>
                <w:sz w:val="28"/>
                <w:szCs w:val="28"/>
              </w:rPr>
              <w:t>Вы БЕЗОГОВОРОЧНЫЙ ПОБЕДИТЕЛЬ, я все равно сделаю</w:t>
            </w:r>
            <w:r w:rsidRPr="00813769">
              <w:rPr>
                <w:rFonts w:ascii="Times New Roman" w:eastAsia="Times New Roman" w:hAnsi="Times New Roman" w:cs="Times New Roman"/>
                <w:i/>
                <w:color w:val="943634" w:themeColor="accent2" w:themeShade="BF"/>
                <w:sz w:val="28"/>
                <w:szCs w:val="28"/>
              </w:rPr>
              <w:t xml:space="preserve"> Вашу заявку чуть лучше, чем эт</w:t>
            </w:r>
            <w:r w:rsidRPr="00557AE2">
              <w:rPr>
                <w:rFonts w:ascii="Times New Roman" w:eastAsia="Times New Roman" w:hAnsi="Times New Roman" w:cs="Times New Roman"/>
                <w:i/>
                <w:color w:val="943634" w:themeColor="accent2" w:themeShade="BF"/>
                <w:sz w:val="28"/>
                <w:szCs w:val="28"/>
              </w:rPr>
              <w:t>о делают остальные участники. Я всегда делаю</w:t>
            </w:r>
            <w:r w:rsidRPr="00813769">
              <w:rPr>
                <w:rFonts w:ascii="Times New Roman" w:eastAsia="Times New Roman" w:hAnsi="Times New Roman" w:cs="Times New Roman"/>
                <w:i/>
                <w:color w:val="943634" w:themeColor="accent2" w:themeShade="BF"/>
                <w:sz w:val="28"/>
                <w:szCs w:val="28"/>
              </w:rPr>
              <w:t xml:space="preserve"> чуть больше, чем требуется – это гарантия преимущества.</w:t>
            </w:r>
          </w:p>
          <w:p w:rsidR="006D146F" w:rsidRDefault="006D146F" w:rsidP="005D09B1">
            <w:pPr>
              <w:spacing w:before="100" w:beforeAutospacing="1" w:after="100" w:afterAutospacing="1"/>
              <w:rPr>
                <w:rFonts w:eastAsia="Times New Roman"/>
                <w:color w:val="212529"/>
                <w:sz w:val="28"/>
                <w:szCs w:val="28"/>
              </w:rPr>
            </w:pPr>
          </w:p>
        </w:tc>
      </w:tr>
    </w:tbl>
    <w:p w:rsidR="006D146F" w:rsidRPr="00557FD6" w:rsidRDefault="006D146F" w:rsidP="006D146F">
      <w:pPr>
        <w:pStyle w:val="a7"/>
        <w:shd w:val="clear" w:color="auto" w:fill="FFFFFF"/>
        <w:jc w:val="center"/>
        <w:outlineLvl w:val="1"/>
        <w:rPr>
          <w:rFonts w:ascii="GothamProBlack" w:eastAsia="Times New Roman" w:hAnsi="GothamProBlack"/>
          <w:b/>
          <w:i/>
          <w:color w:val="FF0000"/>
          <w:sz w:val="32"/>
          <w:szCs w:val="32"/>
        </w:rPr>
      </w:pPr>
      <w:r w:rsidRPr="00557AE2">
        <w:rPr>
          <w:rFonts w:ascii="GothamProBlack" w:eastAsia="Times New Roman" w:hAnsi="GothamProBlack"/>
          <w:b/>
          <w:i/>
          <w:color w:val="FF0000"/>
          <w:sz w:val="32"/>
          <w:szCs w:val="32"/>
        </w:rPr>
        <w:t xml:space="preserve">У Меня имеется подход на любой случай, который только может </w:t>
      </w:r>
      <w:proofErr w:type="gramStart"/>
      <w:r w:rsidRPr="00557AE2">
        <w:rPr>
          <w:rFonts w:ascii="GothamProBlack" w:eastAsia="Times New Roman" w:hAnsi="GothamProBlack"/>
          <w:b/>
          <w:i/>
          <w:color w:val="FF0000"/>
          <w:sz w:val="32"/>
          <w:szCs w:val="32"/>
        </w:rPr>
        <w:t>представлять из себя</w:t>
      </w:r>
      <w:proofErr w:type="gramEnd"/>
      <w:r w:rsidRPr="00557AE2">
        <w:rPr>
          <w:rFonts w:ascii="GothamProBlack" w:eastAsia="Times New Roman" w:hAnsi="GothamProBlack"/>
          <w:b/>
          <w:i/>
          <w:color w:val="FF0000"/>
          <w:sz w:val="32"/>
          <w:szCs w:val="32"/>
        </w:rPr>
        <w:t xml:space="preserve"> современный тендерный рынок!</w:t>
      </w:r>
    </w:p>
    <w:p w:rsidR="006D146F" w:rsidRPr="003345A0" w:rsidRDefault="006D146F" w:rsidP="006D146F">
      <w:pPr>
        <w:shd w:val="clear" w:color="auto" w:fill="FFFFFF"/>
        <w:spacing w:after="100" w:afterAutospacing="1"/>
        <w:jc w:val="center"/>
        <w:outlineLvl w:val="2"/>
        <w:rPr>
          <w:rFonts w:ascii="inherit" w:eastAsia="Times New Roman" w:hAnsi="inherit" w:cs="Segoe UI"/>
          <w:i/>
          <w:color w:val="C00000"/>
          <w:sz w:val="32"/>
          <w:szCs w:val="32"/>
        </w:rPr>
      </w:pPr>
      <w:r>
        <w:rPr>
          <w:rFonts w:ascii="inherit" w:eastAsia="Times New Roman" w:hAnsi="inherit" w:cs="Segoe UI"/>
          <w:i/>
          <w:color w:val="C00000"/>
          <w:sz w:val="32"/>
          <w:szCs w:val="32"/>
        </w:rPr>
        <w:t>М</w:t>
      </w:r>
      <w:r w:rsidRPr="003345A0">
        <w:rPr>
          <w:rFonts w:ascii="inherit" w:eastAsia="Times New Roman" w:hAnsi="inherit" w:cs="Segoe UI"/>
          <w:i/>
          <w:color w:val="C00000"/>
          <w:sz w:val="32"/>
          <w:szCs w:val="32"/>
        </w:rPr>
        <w:t>ои</w:t>
      </w:r>
      <w:r w:rsidRPr="00813769">
        <w:rPr>
          <w:rFonts w:ascii="inherit" w:eastAsia="Times New Roman" w:hAnsi="inherit" w:cs="Segoe UI"/>
          <w:i/>
          <w:color w:val="C00000"/>
          <w:sz w:val="32"/>
          <w:szCs w:val="32"/>
        </w:rPr>
        <w:t xml:space="preserve"> принципы и дельные советы для начала работы:</w:t>
      </w:r>
    </w:p>
    <w:tbl>
      <w:tblPr>
        <w:tblStyle w:val="a6"/>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83"/>
        <w:gridCol w:w="3116"/>
        <w:gridCol w:w="428"/>
        <w:gridCol w:w="3521"/>
        <w:gridCol w:w="17"/>
      </w:tblGrid>
      <w:tr w:rsidR="006D146F" w:rsidRPr="000031D7" w:rsidTr="005D09B1">
        <w:trPr>
          <w:trHeight w:val="2842"/>
        </w:trPr>
        <w:tc>
          <w:tcPr>
            <w:tcW w:w="3411" w:type="dxa"/>
          </w:tcPr>
          <w:p w:rsidR="006D146F" w:rsidRPr="000031D7" w:rsidRDefault="006D146F" w:rsidP="005D09B1">
            <w:pPr>
              <w:spacing w:after="100" w:afterAutospacing="1"/>
              <w:outlineLvl w:val="2"/>
              <w:rPr>
                <w:rFonts w:ascii="inherit" w:eastAsia="Times New Roman" w:hAnsi="inherit" w:cs="Segoe UI"/>
                <w:color w:val="FF0000"/>
                <w:sz w:val="24"/>
                <w:szCs w:val="24"/>
              </w:rPr>
            </w:pPr>
            <w:r w:rsidRPr="000031D7">
              <w:rPr>
                <w:rFonts w:ascii="Segoe UI" w:eastAsia="Times New Roman" w:hAnsi="Segoe UI" w:cs="Segoe UI"/>
                <w:noProof/>
                <w:color w:val="212529"/>
                <w:sz w:val="24"/>
                <w:szCs w:val="24"/>
              </w:rPr>
              <w:lastRenderedPageBreak/>
              <w:drawing>
                <wp:inline distT="0" distB="0" distL="0" distR="0" wp14:anchorId="30CA170C" wp14:editId="53E2EA45">
                  <wp:extent cx="2028825" cy="1686513"/>
                  <wp:effectExtent l="0" t="0" r="0" b="9525"/>
                  <wp:docPr id="8" name="Рисунок 8" descr="C:\Users\Tom\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Desktop\s120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7083" cy="1693377"/>
                          </a:xfrm>
                          <a:prstGeom prst="rect">
                            <a:avLst/>
                          </a:prstGeom>
                          <a:noFill/>
                          <a:ln>
                            <a:noFill/>
                          </a:ln>
                        </pic:spPr>
                      </pic:pic>
                    </a:graphicData>
                  </a:graphic>
                </wp:inline>
              </w:drawing>
            </w:r>
          </w:p>
        </w:tc>
        <w:tc>
          <w:tcPr>
            <w:tcW w:w="7465" w:type="dxa"/>
            <w:gridSpan w:val="5"/>
          </w:tcPr>
          <w:p w:rsidR="006D146F" w:rsidRPr="00813769" w:rsidRDefault="006D146F" w:rsidP="005D09B1">
            <w:pPr>
              <w:shd w:val="clear" w:color="auto" w:fill="FFFFFF"/>
              <w:spacing w:before="100" w:beforeAutospacing="1" w:after="100" w:afterAutospacing="1"/>
              <w:ind w:left="360"/>
              <w:jc w:val="both"/>
              <w:rPr>
                <w:rFonts w:ascii="Times New Roman" w:eastAsia="Times New Roman" w:hAnsi="Times New Roman" w:cs="Times New Roman"/>
                <w:i/>
                <w:color w:val="002060"/>
                <w:sz w:val="32"/>
                <w:szCs w:val="32"/>
              </w:rPr>
            </w:pPr>
            <w:r w:rsidRPr="003345A0">
              <w:rPr>
                <w:rFonts w:ascii="Times New Roman" w:eastAsia="Times New Roman" w:hAnsi="Times New Roman" w:cs="Times New Roman"/>
                <w:i/>
                <w:color w:val="002060"/>
                <w:sz w:val="32"/>
                <w:szCs w:val="32"/>
              </w:rPr>
              <w:t>ВРЕМЯ – я</w:t>
            </w:r>
            <w:r w:rsidRPr="00813769">
              <w:rPr>
                <w:rFonts w:ascii="Times New Roman" w:eastAsia="Times New Roman" w:hAnsi="Times New Roman" w:cs="Times New Roman"/>
                <w:i/>
                <w:color w:val="002060"/>
                <w:sz w:val="32"/>
                <w:szCs w:val="32"/>
              </w:rPr>
              <w:t xml:space="preserve"> бере</w:t>
            </w:r>
            <w:r w:rsidRPr="003345A0">
              <w:rPr>
                <w:rFonts w:ascii="Times New Roman" w:eastAsia="Times New Roman" w:hAnsi="Times New Roman" w:cs="Times New Roman"/>
                <w:i/>
                <w:color w:val="002060"/>
                <w:sz w:val="32"/>
                <w:szCs w:val="32"/>
              </w:rPr>
              <w:t>гу</w:t>
            </w:r>
            <w:r w:rsidRPr="00813769">
              <w:rPr>
                <w:rFonts w:ascii="Times New Roman" w:eastAsia="Times New Roman" w:hAnsi="Times New Roman" w:cs="Times New Roman"/>
                <w:i/>
                <w:color w:val="002060"/>
                <w:sz w:val="32"/>
                <w:szCs w:val="32"/>
              </w:rPr>
              <w:t xml:space="preserve"> Ваше время, всегда ищите возможность его сэкономить, оно сегодня дорожает быстрее любых Акций или </w:t>
            </w:r>
            <w:proofErr w:type="spellStart"/>
            <w:r w:rsidRPr="00813769">
              <w:rPr>
                <w:rFonts w:ascii="Times New Roman" w:eastAsia="Times New Roman" w:hAnsi="Times New Roman" w:cs="Times New Roman"/>
                <w:i/>
                <w:color w:val="002060"/>
                <w:sz w:val="32"/>
                <w:szCs w:val="32"/>
              </w:rPr>
              <w:t>Биткойнов</w:t>
            </w:r>
            <w:proofErr w:type="spellEnd"/>
            <w:r w:rsidRPr="003345A0">
              <w:rPr>
                <w:rFonts w:ascii="Times New Roman" w:eastAsia="Times New Roman" w:hAnsi="Times New Roman" w:cs="Times New Roman"/>
                <w:i/>
                <w:color w:val="002060"/>
                <w:sz w:val="32"/>
                <w:szCs w:val="32"/>
              </w:rPr>
              <w:t>.</w:t>
            </w:r>
          </w:p>
          <w:p w:rsidR="006D146F" w:rsidRPr="000031D7" w:rsidRDefault="006D146F" w:rsidP="005D09B1">
            <w:pPr>
              <w:spacing w:after="100" w:afterAutospacing="1"/>
              <w:outlineLvl w:val="2"/>
              <w:rPr>
                <w:rFonts w:ascii="inherit" w:eastAsia="Times New Roman" w:hAnsi="inherit" w:cs="Segoe UI"/>
                <w:color w:val="FF0000"/>
                <w:sz w:val="24"/>
                <w:szCs w:val="24"/>
              </w:rPr>
            </w:pPr>
          </w:p>
          <w:p w:rsidR="006D146F" w:rsidRPr="000031D7" w:rsidRDefault="006D146F" w:rsidP="005D09B1">
            <w:pPr>
              <w:spacing w:after="100" w:afterAutospacing="1"/>
              <w:outlineLvl w:val="2"/>
              <w:rPr>
                <w:rFonts w:ascii="inherit" w:eastAsia="Times New Roman" w:hAnsi="inherit" w:cs="Segoe UI"/>
                <w:color w:val="FF0000"/>
                <w:sz w:val="24"/>
                <w:szCs w:val="24"/>
              </w:rPr>
            </w:pPr>
          </w:p>
          <w:p w:rsidR="006D146F" w:rsidRPr="000031D7" w:rsidRDefault="006D146F" w:rsidP="005D09B1">
            <w:pPr>
              <w:spacing w:after="100" w:afterAutospacing="1"/>
              <w:outlineLvl w:val="2"/>
              <w:rPr>
                <w:rFonts w:ascii="inherit" w:eastAsia="Times New Roman" w:hAnsi="inherit" w:cs="Segoe UI"/>
                <w:color w:val="FF0000"/>
                <w:sz w:val="24"/>
                <w:szCs w:val="24"/>
              </w:rPr>
            </w:pPr>
          </w:p>
        </w:tc>
      </w:tr>
      <w:tr w:rsidR="006D146F" w:rsidRPr="000031D7" w:rsidTr="005D09B1">
        <w:tc>
          <w:tcPr>
            <w:tcW w:w="6910" w:type="dxa"/>
            <w:gridSpan w:val="3"/>
          </w:tcPr>
          <w:p w:rsidR="006D146F" w:rsidRPr="003345A0" w:rsidRDefault="006D146F" w:rsidP="005D09B1">
            <w:pPr>
              <w:shd w:val="clear" w:color="auto" w:fill="FFFFFF"/>
              <w:spacing w:before="100" w:beforeAutospacing="1" w:after="100" w:afterAutospacing="1"/>
              <w:jc w:val="both"/>
              <w:rPr>
                <w:rFonts w:eastAsia="Times New Roman"/>
                <w:i/>
                <w:color w:val="FF0000"/>
                <w:sz w:val="32"/>
                <w:szCs w:val="32"/>
              </w:rPr>
            </w:pPr>
            <w:r w:rsidRPr="00813769">
              <w:rPr>
                <w:rFonts w:ascii="Times New Roman" w:eastAsia="Times New Roman" w:hAnsi="Times New Roman" w:cs="Times New Roman"/>
                <w:i/>
                <w:color w:val="FF0000"/>
                <w:sz w:val="32"/>
                <w:szCs w:val="32"/>
              </w:rPr>
              <w:t>РИСКИ – их всегда было много, самые достойные из них и в самом деле можно свести к минимуму, если подумать или обратиться к тем, кто уже подумал дважды</w:t>
            </w:r>
            <w:r w:rsidRPr="003345A0">
              <w:rPr>
                <w:rFonts w:ascii="Times New Roman" w:eastAsia="Times New Roman" w:hAnsi="Times New Roman" w:cs="Times New Roman"/>
                <w:i/>
                <w:color w:val="FF0000"/>
                <w:sz w:val="32"/>
                <w:szCs w:val="32"/>
              </w:rPr>
              <w:t>.</w:t>
            </w:r>
          </w:p>
          <w:p w:rsidR="006D146F" w:rsidRPr="000031D7" w:rsidRDefault="006D146F" w:rsidP="005D09B1">
            <w:pPr>
              <w:spacing w:after="100" w:afterAutospacing="1"/>
              <w:outlineLvl w:val="2"/>
              <w:rPr>
                <w:rFonts w:ascii="inherit" w:eastAsia="Times New Roman" w:hAnsi="inherit" w:cs="Segoe UI"/>
                <w:color w:val="FF0000"/>
                <w:sz w:val="24"/>
                <w:szCs w:val="24"/>
              </w:rPr>
            </w:pPr>
          </w:p>
        </w:tc>
        <w:tc>
          <w:tcPr>
            <w:tcW w:w="3966" w:type="dxa"/>
            <w:gridSpan w:val="3"/>
          </w:tcPr>
          <w:p w:rsidR="006D146F" w:rsidRPr="000031D7" w:rsidRDefault="006D146F" w:rsidP="005D09B1">
            <w:pPr>
              <w:spacing w:after="100" w:afterAutospacing="1"/>
              <w:outlineLvl w:val="2"/>
              <w:rPr>
                <w:rFonts w:ascii="inherit" w:eastAsia="Times New Roman" w:hAnsi="inherit" w:cs="Segoe UI"/>
                <w:color w:val="FF0000"/>
                <w:sz w:val="24"/>
                <w:szCs w:val="24"/>
              </w:rPr>
            </w:pPr>
            <w:r w:rsidRPr="000031D7">
              <w:rPr>
                <w:rFonts w:ascii="inherit" w:eastAsia="Times New Roman" w:hAnsi="inherit" w:cs="Segoe UI"/>
                <w:noProof/>
                <w:color w:val="FF0000"/>
                <w:sz w:val="24"/>
                <w:szCs w:val="24"/>
              </w:rPr>
              <w:drawing>
                <wp:inline distT="0" distB="0" distL="0" distR="0" wp14:anchorId="43423AC6" wp14:editId="5ED5925F">
                  <wp:extent cx="2381250" cy="1743075"/>
                  <wp:effectExtent l="0" t="0" r="0" b="9525"/>
                  <wp:docPr id="9" name="Рисунок 9" descr="C:\Users\Tom\Desktop\shutterstock_264215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m\Desktop\shutterstock_26421543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8302" cy="1748237"/>
                          </a:xfrm>
                          <a:prstGeom prst="rect">
                            <a:avLst/>
                          </a:prstGeom>
                          <a:noFill/>
                          <a:ln>
                            <a:noFill/>
                          </a:ln>
                        </pic:spPr>
                      </pic:pic>
                    </a:graphicData>
                  </a:graphic>
                </wp:inline>
              </w:drawing>
            </w:r>
          </w:p>
        </w:tc>
      </w:tr>
      <w:tr w:rsidR="006D146F" w:rsidRPr="000031D7" w:rsidTr="005D09B1">
        <w:trPr>
          <w:gridAfter w:val="1"/>
          <w:wAfter w:w="17" w:type="dxa"/>
          <w:trHeight w:val="3148"/>
        </w:trPr>
        <w:tc>
          <w:tcPr>
            <w:tcW w:w="3411" w:type="dxa"/>
          </w:tcPr>
          <w:p w:rsidR="006D146F" w:rsidRPr="000031D7" w:rsidRDefault="006D146F" w:rsidP="005D09B1">
            <w:pPr>
              <w:spacing w:after="100" w:afterAutospacing="1"/>
              <w:outlineLvl w:val="2"/>
              <w:rPr>
                <w:rFonts w:ascii="inherit" w:eastAsia="Times New Roman" w:hAnsi="inherit" w:cs="Segoe UI"/>
                <w:color w:val="FF0000"/>
                <w:sz w:val="24"/>
                <w:szCs w:val="24"/>
              </w:rPr>
            </w:pPr>
            <w:r w:rsidRPr="000031D7">
              <w:rPr>
                <w:rFonts w:eastAsia="Times New Roman"/>
                <w:noProof/>
                <w:color w:val="212529"/>
                <w:sz w:val="24"/>
                <w:szCs w:val="24"/>
              </w:rPr>
              <w:drawing>
                <wp:anchor distT="0" distB="0" distL="114300" distR="114300" simplePos="0" relativeHeight="251659264" behindDoc="1" locked="0" layoutInCell="1" allowOverlap="1" wp14:anchorId="425D3B8D" wp14:editId="0DC25F6D">
                  <wp:simplePos x="0" y="0"/>
                  <wp:positionH relativeFrom="column">
                    <wp:posOffset>3175</wp:posOffset>
                  </wp:positionH>
                  <wp:positionV relativeFrom="paragraph">
                    <wp:posOffset>0</wp:posOffset>
                  </wp:positionV>
                  <wp:extent cx="2114550" cy="1801597"/>
                  <wp:effectExtent l="0" t="0" r="0" b="8255"/>
                  <wp:wrapNone/>
                  <wp:docPr id="10" name="Рисунок 10" descr="C:\Users\Tom\Desktop\5458e939da83d_k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m\Desktop\5458e939da83d_kor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4550" cy="180159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8" w:type="dxa"/>
            <w:gridSpan w:val="4"/>
          </w:tcPr>
          <w:p w:rsidR="006D146F" w:rsidRPr="003345A0" w:rsidRDefault="006D146F" w:rsidP="005D09B1">
            <w:pPr>
              <w:shd w:val="clear" w:color="auto" w:fill="FFFFFF"/>
              <w:spacing w:before="100" w:beforeAutospacing="1" w:after="100" w:afterAutospacing="1"/>
              <w:jc w:val="both"/>
              <w:rPr>
                <w:rFonts w:ascii="Times New Roman" w:eastAsia="Times New Roman" w:hAnsi="Times New Roman" w:cs="Times New Roman"/>
                <w:i/>
                <w:color w:val="00B050"/>
                <w:sz w:val="32"/>
                <w:szCs w:val="32"/>
              </w:rPr>
            </w:pPr>
            <w:r w:rsidRPr="00813769">
              <w:rPr>
                <w:rFonts w:ascii="Times New Roman" w:eastAsia="Times New Roman" w:hAnsi="Times New Roman" w:cs="Times New Roman"/>
                <w:i/>
                <w:color w:val="00B050"/>
                <w:sz w:val="32"/>
                <w:szCs w:val="32"/>
              </w:rPr>
              <w:t xml:space="preserve">ПОЛЬЗА (ВЫГОДА) – от любого события в бизнесе должна быть абсолютная польза. И не утешайте себя фразой: плохой опыт - тоже опыт. </w:t>
            </w:r>
            <w:r>
              <w:rPr>
                <w:rFonts w:ascii="Times New Roman" w:eastAsia="Times New Roman" w:hAnsi="Times New Roman" w:cs="Times New Roman"/>
                <w:i/>
                <w:color w:val="00B050"/>
                <w:sz w:val="32"/>
                <w:szCs w:val="32"/>
              </w:rPr>
              <w:t xml:space="preserve">Мною </w:t>
            </w:r>
            <w:r w:rsidRPr="00813769">
              <w:rPr>
                <w:rFonts w:ascii="Times New Roman" w:eastAsia="Times New Roman" w:hAnsi="Times New Roman" w:cs="Times New Roman"/>
                <w:i/>
                <w:color w:val="00B050"/>
                <w:sz w:val="32"/>
                <w:szCs w:val="32"/>
              </w:rPr>
              <w:t>все заточено для получения Вашей пользы</w:t>
            </w:r>
            <w:r w:rsidRPr="003345A0">
              <w:rPr>
                <w:rFonts w:ascii="Times New Roman" w:eastAsia="Times New Roman" w:hAnsi="Times New Roman" w:cs="Times New Roman"/>
                <w:i/>
                <w:color w:val="00B050"/>
                <w:sz w:val="32"/>
                <w:szCs w:val="32"/>
              </w:rPr>
              <w:t>.</w:t>
            </w:r>
          </w:p>
          <w:p w:rsidR="006D146F" w:rsidRPr="000031D7" w:rsidRDefault="006D146F" w:rsidP="005D09B1">
            <w:pPr>
              <w:shd w:val="clear" w:color="auto" w:fill="FFFFFF"/>
              <w:spacing w:before="100" w:beforeAutospacing="1" w:after="100" w:afterAutospacing="1"/>
              <w:jc w:val="both"/>
              <w:rPr>
                <w:rFonts w:ascii="Times New Roman" w:eastAsia="Times New Roman" w:hAnsi="Times New Roman" w:cs="Times New Roman"/>
                <w:i/>
                <w:color w:val="00B050"/>
                <w:sz w:val="24"/>
                <w:szCs w:val="24"/>
              </w:rPr>
            </w:pPr>
          </w:p>
        </w:tc>
      </w:tr>
      <w:tr w:rsidR="006D146F" w:rsidRPr="000031D7" w:rsidTr="005D09B1">
        <w:trPr>
          <w:gridAfter w:val="1"/>
          <w:wAfter w:w="17" w:type="dxa"/>
        </w:trPr>
        <w:tc>
          <w:tcPr>
            <w:tcW w:w="7338" w:type="dxa"/>
            <w:gridSpan w:val="4"/>
          </w:tcPr>
          <w:p w:rsidR="006D146F" w:rsidRPr="00813769" w:rsidRDefault="006D146F" w:rsidP="005D09B1">
            <w:pPr>
              <w:shd w:val="clear" w:color="auto" w:fill="FFFFFF"/>
              <w:spacing w:before="100" w:beforeAutospacing="1" w:after="100" w:afterAutospacing="1"/>
              <w:jc w:val="both"/>
              <w:rPr>
                <w:rFonts w:ascii="Times New Roman" w:eastAsia="Times New Roman" w:hAnsi="Times New Roman" w:cs="Times New Roman"/>
                <w:i/>
                <w:color w:val="365F91" w:themeColor="accent1" w:themeShade="BF"/>
                <w:sz w:val="32"/>
                <w:szCs w:val="32"/>
              </w:rPr>
            </w:pPr>
            <w:r w:rsidRPr="00813769">
              <w:rPr>
                <w:rFonts w:ascii="Times New Roman" w:eastAsia="Times New Roman" w:hAnsi="Times New Roman" w:cs="Times New Roman"/>
                <w:i/>
                <w:color w:val="365F91" w:themeColor="accent1" w:themeShade="BF"/>
                <w:sz w:val="32"/>
                <w:szCs w:val="32"/>
              </w:rPr>
              <w:t>ТАЙНА – если планирует</w:t>
            </w:r>
            <w:r w:rsidRPr="003345A0">
              <w:rPr>
                <w:rFonts w:ascii="Times New Roman" w:eastAsia="Times New Roman" w:hAnsi="Times New Roman" w:cs="Times New Roman"/>
                <w:i/>
                <w:color w:val="365F91" w:themeColor="accent1" w:themeShade="BF"/>
                <w:sz w:val="32"/>
                <w:szCs w:val="32"/>
              </w:rPr>
              <w:t>е выигрывать в тендере, советую</w:t>
            </w:r>
            <w:r w:rsidRPr="00813769">
              <w:rPr>
                <w:rFonts w:ascii="Times New Roman" w:eastAsia="Times New Roman" w:hAnsi="Times New Roman" w:cs="Times New Roman"/>
                <w:i/>
                <w:color w:val="365F91" w:themeColor="accent1" w:themeShade="BF"/>
                <w:sz w:val="32"/>
                <w:szCs w:val="32"/>
              </w:rPr>
              <w:t xml:space="preserve"> максимально сохранять тайну и ограничить разглашения. Настоящие профессионалы всегда работают под соглашением о конфиденциальности.</w:t>
            </w:r>
          </w:p>
          <w:p w:rsidR="006D146F" w:rsidRPr="000031D7" w:rsidRDefault="006D146F" w:rsidP="005D09B1">
            <w:pPr>
              <w:spacing w:before="100" w:beforeAutospacing="1" w:after="100" w:afterAutospacing="1"/>
              <w:jc w:val="both"/>
              <w:rPr>
                <w:rFonts w:eastAsia="Times New Roman"/>
                <w:color w:val="212529"/>
                <w:sz w:val="24"/>
                <w:szCs w:val="24"/>
              </w:rPr>
            </w:pPr>
          </w:p>
        </w:tc>
        <w:tc>
          <w:tcPr>
            <w:tcW w:w="3521" w:type="dxa"/>
          </w:tcPr>
          <w:p w:rsidR="006D146F" w:rsidRPr="000031D7" w:rsidRDefault="006D146F" w:rsidP="005D09B1">
            <w:pPr>
              <w:spacing w:before="100" w:beforeAutospacing="1" w:after="100" w:afterAutospacing="1"/>
              <w:jc w:val="both"/>
              <w:rPr>
                <w:rFonts w:eastAsia="Times New Roman"/>
                <w:color w:val="212529"/>
                <w:sz w:val="24"/>
                <w:szCs w:val="24"/>
              </w:rPr>
            </w:pPr>
            <w:r w:rsidRPr="000031D7">
              <w:rPr>
                <w:rFonts w:ascii="inherit" w:eastAsia="Times New Roman" w:hAnsi="inherit" w:cs="Segoe UI"/>
                <w:noProof/>
                <w:color w:val="FF0000"/>
                <w:sz w:val="24"/>
                <w:szCs w:val="24"/>
              </w:rPr>
              <w:drawing>
                <wp:inline distT="0" distB="0" distL="0" distR="0" wp14:anchorId="74D38BD9" wp14:editId="72A8E6F6">
                  <wp:extent cx="2124075" cy="1415497"/>
                  <wp:effectExtent l="0" t="0" r="0" b="0"/>
                  <wp:docPr id="11" name="Рисунок 11" descr="C:\Users\Tom\Desktop\bars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m\Desktop\barsup.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7201" cy="1417580"/>
                          </a:xfrm>
                          <a:prstGeom prst="rect">
                            <a:avLst/>
                          </a:prstGeom>
                          <a:noFill/>
                          <a:ln>
                            <a:noFill/>
                          </a:ln>
                        </pic:spPr>
                      </pic:pic>
                    </a:graphicData>
                  </a:graphic>
                </wp:inline>
              </w:drawing>
            </w:r>
          </w:p>
        </w:tc>
      </w:tr>
      <w:tr w:rsidR="006D146F" w:rsidRPr="000031D7" w:rsidTr="005D09B1">
        <w:trPr>
          <w:gridAfter w:val="1"/>
          <w:wAfter w:w="17" w:type="dxa"/>
        </w:trPr>
        <w:tc>
          <w:tcPr>
            <w:tcW w:w="3794" w:type="dxa"/>
            <w:gridSpan w:val="2"/>
          </w:tcPr>
          <w:p w:rsidR="006D146F" w:rsidRPr="000031D7" w:rsidRDefault="006D146F" w:rsidP="005D09B1">
            <w:pPr>
              <w:spacing w:before="100" w:beforeAutospacing="1" w:after="100" w:afterAutospacing="1"/>
              <w:jc w:val="both"/>
              <w:rPr>
                <w:rFonts w:eastAsia="Times New Roman"/>
                <w:color w:val="212529"/>
                <w:sz w:val="24"/>
                <w:szCs w:val="24"/>
              </w:rPr>
            </w:pPr>
            <w:r w:rsidRPr="000031D7">
              <w:rPr>
                <w:rFonts w:eastAsia="Times New Roman"/>
                <w:noProof/>
                <w:color w:val="212529"/>
                <w:sz w:val="24"/>
                <w:szCs w:val="24"/>
              </w:rPr>
              <w:drawing>
                <wp:inline distT="0" distB="0" distL="0" distR="0" wp14:anchorId="54B15132" wp14:editId="3184BF4F">
                  <wp:extent cx="2314575" cy="1607072"/>
                  <wp:effectExtent l="0" t="0" r="0" b="0"/>
                  <wp:docPr id="12" name="Рисунок 12" descr="C:\Users\Tom\Desktop\6cd5a637dff001e5937df7ab8379e38d_crop_l_74_t_0_w_1778_h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Desktop\6cd5a637dff001e5937df7ab8379e38d_crop_l_74_t_0_w_1778_h_10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878" cy="1614226"/>
                          </a:xfrm>
                          <a:prstGeom prst="rect">
                            <a:avLst/>
                          </a:prstGeom>
                          <a:noFill/>
                          <a:ln>
                            <a:noFill/>
                          </a:ln>
                        </pic:spPr>
                      </pic:pic>
                    </a:graphicData>
                  </a:graphic>
                </wp:inline>
              </w:drawing>
            </w:r>
          </w:p>
        </w:tc>
        <w:tc>
          <w:tcPr>
            <w:tcW w:w="7065" w:type="dxa"/>
            <w:gridSpan w:val="3"/>
          </w:tcPr>
          <w:p w:rsidR="006D146F" w:rsidRDefault="006D146F" w:rsidP="005D09B1">
            <w:pPr>
              <w:shd w:val="clear" w:color="auto" w:fill="FFFFFF"/>
              <w:spacing w:before="100" w:beforeAutospacing="1" w:after="100" w:afterAutospacing="1"/>
              <w:jc w:val="both"/>
              <w:rPr>
                <w:rFonts w:ascii="Times New Roman" w:eastAsia="Times New Roman" w:hAnsi="Times New Roman" w:cs="Times New Roman"/>
                <w:i/>
                <w:color w:val="E36C0A" w:themeColor="accent6" w:themeShade="BF"/>
                <w:sz w:val="16"/>
                <w:szCs w:val="16"/>
              </w:rPr>
            </w:pPr>
            <w:r w:rsidRPr="00813769">
              <w:rPr>
                <w:rFonts w:ascii="Times New Roman" w:eastAsia="Times New Roman" w:hAnsi="Times New Roman" w:cs="Times New Roman"/>
                <w:i/>
                <w:color w:val="E36C0A" w:themeColor="accent6" w:themeShade="BF"/>
                <w:sz w:val="32"/>
                <w:szCs w:val="32"/>
              </w:rPr>
              <w:t>ПРИНЦИП ДИВЕРСИФИКАЦИИ - сумма одного планируемого тендера не должна превышать трети Вашей годовой выручки. Помните, если долг одного из Ваших контрагентов превышает 70% от кредиторской задолженности, вы находитесь в зоне риска. Ибо как сказано в одной английской поговорке: «Не клади яйца в одну корзину – они биться начнут…»</w:t>
            </w:r>
          </w:p>
          <w:p w:rsidR="006D146F" w:rsidRPr="003345A0" w:rsidRDefault="006D146F" w:rsidP="005D09B1">
            <w:pPr>
              <w:shd w:val="clear" w:color="auto" w:fill="FFFFFF"/>
              <w:spacing w:before="100" w:beforeAutospacing="1" w:after="100" w:afterAutospacing="1"/>
              <w:jc w:val="both"/>
              <w:rPr>
                <w:rFonts w:ascii="Times New Roman" w:eastAsia="Times New Roman" w:hAnsi="Times New Roman" w:cs="Times New Roman"/>
                <w:i/>
                <w:color w:val="E36C0A" w:themeColor="accent6" w:themeShade="BF"/>
                <w:sz w:val="16"/>
                <w:szCs w:val="16"/>
              </w:rPr>
            </w:pPr>
          </w:p>
        </w:tc>
      </w:tr>
    </w:tbl>
    <w:p w:rsidR="006D146F" w:rsidRPr="003345A0" w:rsidRDefault="006D146F" w:rsidP="006D146F">
      <w:pPr>
        <w:jc w:val="center"/>
        <w:rPr>
          <w:rFonts w:eastAsia="Times New Roman"/>
          <w:b/>
          <w:bCs/>
          <w:i/>
          <w:color w:val="FF0000"/>
          <w:sz w:val="32"/>
          <w:szCs w:val="32"/>
        </w:rPr>
      </w:pPr>
      <w:r w:rsidRPr="003345A0">
        <w:rPr>
          <w:rFonts w:eastAsia="Times New Roman"/>
          <w:b/>
          <w:bCs/>
          <w:i/>
          <w:color w:val="FF0000"/>
          <w:sz w:val="32"/>
          <w:szCs w:val="32"/>
        </w:rPr>
        <w:t>Р</w:t>
      </w:r>
      <w:r w:rsidRPr="00813769">
        <w:rPr>
          <w:rFonts w:eastAsia="Times New Roman"/>
          <w:b/>
          <w:bCs/>
          <w:i/>
          <w:color w:val="FF0000"/>
          <w:sz w:val="32"/>
          <w:szCs w:val="32"/>
        </w:rPr>
        <w:t xml:space="preserve">езультаты </w:t>
      </w:r>
      <w:r w:rsidRPr="003345A0">
        <w:rPr>
          <w:rFonts w:eastAsia="Times New Roman"/>
          <w:b/>
          <w:bCs/>
          <w:i/>
          <w:color w:val="FF0000"/>
          <w:sz w:val="32"/>
          <w:szCs w:val="32"/>
        </w:rPr>
        <w:t>моих  клиентов – это моя</w:t>
      </w:r>
      <w:r w:rsidRPr="00813769">
        <w:rPr>
          <w:rFonts w:eastAsia="Times New Roman"/>
          <w:b/>
          <w:bCs/>
          <w:i/>
          <w:color w:val="FF0000"/>
          <w:sz w:val="32"/>
          <w:szCs w:val="32"/>
        </w:rPr>
        <w:t xml:space="preserve"> репутация. </w:t>
      </w:r>
      <w:r w:rsidRPr="003345A0">
        <w:rPr>
          <w:rFonts w:eastAsia="Times New Roman"/>
          <w:b/>
          <w:bCs/>
          <w:i/>
          <w:color w:val="FF0000"/>
          <w:sz w:val="32"/>
          <w:szCs w:val="32"/>
        </w:rPr>
        <w:t>Меня</w:t>
      </w:r>
      <w:r w:rsidRPr="00813769">
        <w:rPr>
          <w:rFonts w:eastAsia="Times New Roman"/>
          <w:b/>
          <w:bCs/>
          <w:i/>
          <w:color w:val="FF0000"/>
          <w:sz w:val="32"/>
          <w:szCs w:val="32"/>
        </w:rPr>
        <w:t xml:space="preserve"> </w:t>
      </w:r>
    </w:p>
    <w:p w:rsidR="006D146F" w:rsidRPr="003345A0" w:rsidRDefault="006D146F" w:rsidP="006D146F">
      <w:pPr>
        <w:jc w:val="center"/>
        <w:rPr>
          <w:rFonts w:eastAsia="Times New Roman"/>
          <w:b/>
          <w:bCs/>
          <w:i/>
          <w:color w:val="FF0000"/>
          <w:sz w:val="32"/>
          <w:szCs w:val="32"/>
        </w:rPr>
      </w:pPr>
      <w:r w:rsidRPr="00813769">
        <w:rPr>
          <w:rFonts w:eastAsia="Times New Roman"/>
          <w:b/>
          <w:bCs/>
          <w:i/>
          <w:color w:val="FF0000"/>
          <w:sz w:val="32"/>
          <w:szCs w:val="32"/>
        </w:rPr>
        <w:t>выбира</w:t>
      </w:r>
      <w:r w:rsidRPr="003345A0">
        <w:rPr>
          <w:rFonts w:eastAsia="Times New Roman"/>
          <w:b/>
          <w:bCs/>
          <w:i/>
          <w:color w:val="FF0000"/>
          <w:sz w:val="32"/>
          <w:szCs w:val="32"/>
        </w:rPr>
        <w:t>ют, потому что другие не смогли!</w:t>
      </w:r>
    </w:p>
    <w:p w:rsidR="006D146F" w:rsidRDefault="006D146F" w:rsidP="006D146F">
      <w:pPr>
        <w:rPr>
          <w:rFonts w:eastAsia="Times New Roman"/>
          <w:color w:val="212529"/>
          <w:sz w:val="28"/>
          <w:szCs w:val="28"/>
        </w:rPr>
      </w:pPr>
    </w:p>
    <w:p w:rsidR="006D146F" w:rsidRDefault="006D146F" w:rsidP="006D146F">
      <w:pPr>
        <w:rPr>
          <w:rFonts w:eastAsia="Times New Roman"/>
          <w:color w:val="212529"/>
          <w:sz w:val="28"/>
          <w:szCs w:val="28"/>
        </w:rPr>
      </w:pPr>
      <w:bookmarkStart w:id="0" w:name="_GoBack"/>
      <w:bookmarkEnd w:id="0"/>
    </w:p>
    <w:p w:rsidR="006D146F" w:rsidRDefault="006D146F" w:rsidP="006D146F">
      <w:pPr>
        <w:rPr>
          <w:rFonts w:eastAsia="Times New Roman"/>
          <w:color w:val="212529"/>
          <w:sz w:val="28"/>
          <w:szCs w:val="28"/>
        </w:rPr>
      </w:pPr>
    </w:p>
    <w:p w:rsidR="006D146F" w:rsidRPr="00FF4B41" w:rsidRDefault="006D146F" w:rsidP="006D146F">
      <w:pPr>
        <w:shd w:val="clear" w:color="auto" w:fill="FFFFFF"/>
        <w:spacing w:after="300"/>
        <w:jc w:val="center"/>
        <w:outlineLvl w:val="1"/>
        <w:rPr>
          <w:rFonts w:ascii="GothamProBlack" w:eastAsia="Times New Roman" w:hAnsi="GothamProBlack" w:cs="Segoe UI"/>
          <w:color w:val="002060"/>
          <w:sz w:val="45"/>
          <w:szCs w:val="45"/>
        </w:rPr>
      </w:pPr>
      <w:r w:rsidRPr="00D442BA">
        <w:rPr>
          <w:rFonts w:ascii="GothamProBlack" w:eastAsia="Times New Roman" w:hAnsi="GothamProBlack" w:cs="Segoe UI"/>
          <w:color w:val="002060"/>
          <w:sz w:val="45"/>
          <w:szCs w:val="45"/>
        </w:rPr>
        <w:lastRenderedPageBreak/>
        <w:t>Необходимость тендерного сопровождения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7459"/>
      </w:tblGrid>
      <w:tr w:rsidR="006D146F" w:rsidRPr="00FE41EE" w:rsidTr="005D09B1">
        <w:tc>
          <w:tcPr>
            <w:tcW w:w="3411" w:type="dxa"/>
          </w:tcPr>
          <w:p w:rsidR="006D146F" w:rsidRPr="00FE41EE" w:rsidRDefault="006D146F" w:rsidP="005D09B1">
            <w:pPr>
              <w:spacing w:after="300"/>
              <w:jc w:val="center"/>
              <w:outlineLvl w:val="1"/>
              <w:rPr>
                <w:rFonts w:ascii="GothamProBlack" w:eastAsia="Times New Roman" w:hAnsi="GothamProBlack" w:cs="Segoe UI"/>
                <w:color w:val="FF0000"/>
                <w:sz w:val="28"/>
                <w:szCs w:val="28"/>
              </w:rPr>
            </w:pPr>
            <w:r w:rsidRPr="00FE41EE">
              <w:rPr>
                <w:noProof/>
                <w:sz w:val="28"/>
                <w:szCs w:val="28"/>
              </w:rPr>
              <w:drawing>
                <wp:inline distT="0" distB="0" distL="0" distR="0" wp14:anchorId="6E78F961" wp14:editId="3203F3CD">
                  <wp:extent cx="2028825" cy="1560635"/>
                  <wp:effectExtent l="0" t="0" r="0" b="1905"/>
                  <wp:docPr id="13" name="Рисунок 13" descr="https://cache3.youla.io/files/images/780_780/5d/70/5d70ee4e821a996a195ffc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che3.youla.io/files/images/780_780/5d/70/5d70ee4e821a996a195ffc8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30159" cy="1561661"/>
                          </a:xfrm>
                          <a:prstGeom prst="rect">
                            <a:avLst/>
                          </a:prstGeom>
                          <a:noFill/>
                          <a:ln>
                            <a:noFill/>
                          </a:ln>
                        </pic:spPr>
                      </pic:pic>
                    </a:graphicData>
                  </a:graphic>
                </wp:inline>
              </w:drawing>
            </w:r>
          </w:p>
        </w:tc>
        <w:tc>
          <w:tcPr>
            <w:tcW w:w="7459" w:type="dxa"/>
          </w:tcPr>
          <w:p w:rsidR="006D146F" w:rsidRPr="00FE41EE" w:rsidRDefault="006D146F" w:rsidP="005D09B1">
            <w:pPr>
              <w:shd w:val="clear" w:color="auto" w:fill="FFFFFF"/>
              <w:jc w:val="both"/>
              <w:rPr>
                <w:rFonts w:ascii="Times New Roman" w:eastAsia="Times New Roman" w:hAnsi="Times New Roman" w:cs="Times New Roman"/>
                <w:color w:val="212529"/>
                <w:sz w:val="28"/>
                <w:szCs w:val="28"/>
              </w:rPr>
            </w:pPr>
            <w:r w:rsidRPr="00FE41EE">
              <w:rPr>
                <w:rFonts w:ascii="Times New Roman" w:eastAsia="Times New Roman" w:hAnsi="Times New Roman" w:cs="Times New Roman"/>
                <w:color w:val="212529"/>
                <w:sz w:val="28"/>
                <w:szCs w:val="28"/>
              </w:rPr>
              <w:t xml:space="preserve">Закупки государственных организаций и крупных предприятий становятся все более распространенным способом получения заказа. Любая компания, которая специализируется на выполнении крупных поставок или услуг, </w:t>
            </w:r>
            <w:proofErr w:type="gramStart"/>
            <w:r w:rsidRPr="00FE41EE">
              <w:rPr>
                <w:rFonts w:ascii="Times New Roman" w:eastAsia="Times New Roman" w:hAnsi="Times New Roman" w:cs="Times New Roman"/>
                <w:color w:val="212529"/>
                <w:sz w:val="28"/>
                <w:szCs w:val="28"/>
              </w:rPr>
              <w:t>может оказать их лишь приняв</w:t>
            </w:r>
            <w:proofErr w:type="gramEnd"/>
            <w:r w:rsidRPr="00FE41EE">
              <w:rPr>
                <w:rFonts w:ascii="Times New Roman" w:eastAsia="Times New Roman" w:hAnsi="Times New Roman" w:cs="Times New Roman"/>
                <w:color w:val="212529"/>
                <w:sz w:val="28"/>
                <w:szCs w:val="28"/>
              </w:rPr>
              <w:t xml:space="preserve"> участие в сложном процессе: проведение «торгов» (тендера). Сейчас подобные конкурсные процедуры проводятся во всех высоко бюджетных проектах.</w:t>
            </w:r>
          </w:p>
        </w:tc>
      </w:tr>
      <w:tr w:rsidR="006D146F" w:rsidRPr="00FE41EE" w:rsidTr="005D09B1">
        <w:tc>
          <w:tcPr>
            <w:tcW w:w="10870" w:type="dxa"/>
            <w:gridSpan w:val="2"/>
          </w:tcPr>
          <w:p w:rsidR="006D146F" w:rsidRPr="00FE41EE" w:rsidRDefault="006D146F" w:rsidP="005D09B1">
            <w:pPr>
              <w:shd w:val="clear" w:color="auto" w:fill="FFFFFF"/>
              <w:jc w:val="both"/>
              <w:rPr>
                <w:rFonts w:eastAsia="Times New Roman"/>
                <w:color w:val="212529"/>
                <w:sz w:val="28"/>
                <w:szCs w:val="28"/>
              </w:rPr>
            </w:pPr>
            <w:r w:rsidRPr="00FE41EE">
              <w:rPr>
                <w:rFonts w:ascii="Times New Roman" w:eastAsia="Times New Roman" w:hAnsi="Times New Roman" w:cs="Times New Roman"/>
                <w:b/>
                <w:bCs/>
                <w:i/>
                <w:color w:val="FF0000"/>
                <w:sz w:val="28"/>
                <w:szCs w:val="28"/>
              </w:rPr>
              <w:t xml:space="preserve">Заказчики предпринимают больше </w:t>
            </w:r>
            <w:proofErr w:type="gramStart"/>
            <w:r w:rsidRPr="00FE41EE">
              <w:rPr>
                <w:rFonts w:ascii="Times New Roman" w:eastAsia="Times New Roman" w:hAnsi="Times New Roman" w:cs="Times New Roman"/>
                <w:b/>
                <w:bCs/>
                <w:i/>
                <w:color w:val="FF0000"/>
                <w:sz w:val="28"/>
                <w:szCs w:val="28"/>
              </w:rPr>
              <w:t>усилий</w:t>
            </w:r>
            <w:proofErr w:type="gramEnd"/>
            <w:r w:rsidRPr="00FE41EE">
              <w:rPr>
                <w:rFonts w:ascii="Times New Roman" w:eastAsia="Times New Roman" w:hAnsi="Times New Roman" w:cs="Times New Roman"/>
                <w:b/>
                <w:bCs/>
                <w:i/>
                <w:color w:val="FF0000"/>
                <w:sz w:val="28"/>
                <w:szCs w:val="28"/>
              </w:rPr>
              <w:t xml:space="preserve"> чтобы различать добросовестных участников от некомпетентных «рвачей», усложняя для этого процедуру закупки.</w:t>
            </w:r>
            <w:r w:rsidRPr="00FE41EE">
              <w:rPr>
                <w:rFonts w:ascii="Times New Roman" w:eastAsia="Times New Roman" w:hAnsi="Times New Roman" w:cs="Times New Roman"/>
                <w:i/>
                <w:color w:val="FF0000"/>
                <w:sz w:val="28"/>
                <w:szCs w:val="28"/>
              </w:rPr>
              <w:t> </w:t>
            </w:r>
            <w:r w:rsidRPr="00FE41EE">
              <w:rPr>
                <w:rFonts w:ascii="Times New Roman" w:eastAsia="Times New Roman" w:hAnsi="Times New Roman" w:cs="Times New Roman"/>
                <w:color w:val="212529"/>
                <w:sz w:val="28"/>
                <w:szCs w:val="28"/>
              </w:rPr>
              <w:t xml:space="preserve">Все участники рынка, которые понимают серьезную «многослойную структуру» заказчика с крупными оборотами, уже не раз на горьком опыте </w:t>
            </w:r>
            <w:proofErr w:type="gramStart"/>
            <w:r w:rsidRPr="00FE41EE">
              <w:rPr>
                <w:rFonts w:ascii="Times New Roman" w:eastAsia="Times New Roman" w:hAnsi="Times New Roman" w:cs="Times New Roman"/>
                <w:color w:val="212529"/>
                <w:sz w:val="28"/>
                <w:szCs w:val="28"/>
              </w:rPr>
              <w:t>ощутили какими негативными последствиями чреват</w:t>
            </w:r>
            <w:proofErr w:type="gramEnd"/>
            <w:r w:rsidRPr="00FE41EE">
              <w:rPr>
                <w:rFonts w:ascii="Times New Roman" w:eastAsia="Times New Roman" w:hAnsi="Times New Roman" w:cs="Times New Roman"/>
                <w:color w:val="212529"/>
                <w:sz w:val="28"/>
                <w:szCs w:val="28"/>
              </w:rPr>
              <w:t xml:space="preserve"> контракт с безответственным и некомпетентным подрядчиком. Регулировать исполнение таких контрактов крайне сложно, и такие методы принуждения как штрафы и пени не всегда помогают. Плохой подрядчик склонен поставить некачественный товар, оказать работы поверхностно, сделать их крайне дешево или сорвать сроки исполнения.</w:t>
            </w:r>
          </w:p>
        </w:tc>
      </w:tr>
    </w:tbl>
    <w:p w:rsidR="006D146F" w:rsidRPr="00FE41EE" w:rsidRDefault="006D146F" w:rsidP="006D146F">
      <w:pPr>
        <w:shd w:val="clear" w:color="auto" w:fill="FFFFFF"/>
        <w:jc w:val="center"/>
        <w:outlineLvl w:val="1"/>
        <w:rPr>
          <w:rFonts w:eastAsia="Times New Roman"/>
          <w:b/>
          <w:bCs/>
          <w:i/>
          <w:color w:val="002060"/>
          <w:sz w:val="28"/>
          <w:szCs w:val="28"/>
        </w:rPr>
      </w:pPr>
      <w:r w:rsidRPr="00FE41EE">
        <w:rPr>
          <w:rFonts w:eastAsia="Times New Roman"/>
          <w:b/>
          <w:bCs/>
          <w:i/>
          <w:color w:val="002060"/>
          <w:sz w:val="28"/>
          <w:szCs w:val="28"/>
        </w:rPr>
        <w:t xml:space="preserve">В связи с этим, каждый серьезный тендер </w:t>
      </w:r>
    </w:p>
    <w:p w:rsidR="006D146F" w:rsidRPr="00FE41EE" w:rsidRDefault="006D146F" w:rsidP="006D146F">
      <w:pPr>
        <w:shd w:val="clear" w:color="auto" w:fill="FFFFFF"/>
        <w:jc w:val="center"/>
        <w:outlineLvl w:val="1"/>
        <w:rPr>
          <w:rFonts w:eastAsia="Times New Roman"/>
          <w:i/>
          <w:color w:val="002060"/>
          <w:sz w:val="28"/>
          <w:szCs w:val="28"/>
        </w:rPr>
      </w:pPr>
      <w:r w:rsidRPr="00FE41EE">
        <w:rPr>
          <w:rFonts w:eastAsia="Times New Roman"/>
          <w:b/>
          <w:bCs/>
          <w:i/>
          <w:color w:val="002060"/>
          <w:sz w:val="28"/>
          <w:szCs w:val="28"/>
        </w:rPr>
        <w:t>сегодня предполагает высокие требования к участнику!</w:t>
      </w:r>
      <w:r w:rsidRPr="00FE41EE">
        <w:rPr>
          <w:rFonts w:eastAsia="Times New Roman"/>
          <w:i/>
          <w:color w:val="002060"/>
          <w:sz w:val="28"/>
          <w:szCs w:val="28"/>
        </w:rPr>
        <w:t> </w:t>
      </w:r>
    </w:p>
    <w:p w:rsidR="006D146F" w:rsidRPr="00FE41EE" w:rsidRDefault="006D146F" w:rsidP="006D146F">
      <w:pPr>
        <w:shd w:val="clear" w:color="auto" w:fill="FFFFFF"/>
        <w:jc w:val="center"/>
        <w:outlineLvl w:val="1"/>
        <w:rPr>
          <w:rFonts w:eastAsia="Times New Roman"/>
          <w:i/>
          <w:color w:val="002060"/>
          <w:sz w:val="28"/>
          <w:szCs w:val="28"/>
        </w:rPr>
      </w:pPr>
    </w:p>
    <w:tbl>
      <w:tblPr>
        <w:tblStyle w:val="a6"/>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7237"/>
      </w:tblGrid>
      <w:tr w:rsidR="006D146F" w:rsidRPr="00FE41EE" w:rsidTr="005D09B1">
        <w:tc>
          <w:tcPr>
            <w:tcW w:w="3639" w:type="dxa"/>
          </w:tcPr>
          <w:p w:rsidR="006D146F" w:rsidRPr="00FE41EE" w:rsidRDefault="006D146F" w:rsidP="005D09B1">
            <w:pPr>
              <w:jc w:val="center"/>
              <w:outlineLvl w:val="1"/>
              <w:rPr>
                <w:rFonts w:eastAsia="Times New Roman"/>
                <w:i/>
                <w:color w:val="002060"/>
                <w:sz w:val="28"/>
                <w:szCs w:val="28"/>
              </w:rPr>
            </w:pPr>
            <w:r w:rsidRPr="00FE41EE">
              <w:rPr>
                <w:noProof/>
                <w:sz w:val="28"/>
                <w:szCs w:val="28"/>
              </w:rPr>
              <w:drawing>
                <wp:inline distT="0" distB="0" distL="0" distR="0" wp14:anchorId="655917F1" wp14:editId="25F85790">
                  <wp:extent cx="2173898" cy="1971675"/>
                  <wp:effectExtent l="0" t="0" r="0" b="0"/>
                  <wp:docPr id="15" name="Рисунок 15" descr="https://apollo-frankfurt.akamaized.net/v1/files/t64cffabbt3i1-KZ/image;s=644x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ollo-frankfurt.akamaized.net/v1/files/t64cffabbt3i1-KZ/image;s=644x4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7052" cy="1974536"/>
                          </a:xfrm>
                          <a:prstGeom prst="rect">
                            <a:avLst/>
                          </a:prstGeom>
                          <a:noFill/>
                          <a:ln>
                            <a:noFill/>
                          </a:ln>
                        </pic:spPr>
                      </pic:pic>
                    </a:graphicData>
                  </a:graphic>
                </wp:inline>
              </w:drawing>
            </w:r>
          </w:p>
        </w:tc>
        <w:tc>
          <w:tcPr>
            <w:tcW w:w="7237" w:type="dxa"/>
          </w:tcPr>
          <w:p w:rsidR="006D146F" w:rsidRPr="00FE41EE" w:rsidRDefault="006D146F" w:rsidP="005D09B1">
            <w:pPr>
              <w:shd w:val="clear" w:color="auto" w:fill="FFFFFF"/>
              <w:spacing w:before="100" w:beforeAutospacing="1" w:after="100" w:afterAutospacing="1"/>
              <w:jc w:val="both"/>
              <w:rPr>
                <w:rFonts w:ascii="Times New Roman" w:eastAsia="Times New Roman" w:hAnsi="Times New Roman" w:cs="Times New Roman"/>
                <w:color w:val="212529"/>
                <w:sz w:val="28"/>
                <w:szCs w:val="28"/>
              </w:rPr>
            </w:pPr>
            <w:proofErr w:type="gramStart"/>
            <w:r w:rsidRPr="00FE41EE">
              <w:rPr>
                <w:rFonts w:ascii="Times New Roman" w:eastAsia="Times New Roman" w:hAnsi="Times New Roman" w:cs="Times New Roman"/>
                <w:color w:val="212529"/>
                <w:sz w:val="28"/>
                <w:szCs w:val="28"/>
              </w:rPr>
              <w:t>Их цель - выявить является ли действительным будущий исполнитель, насколько качественно выполняет работу, размер портфолио проектов или послужного списка, насколько предлагаемая цена соответствует оказываемым видам работ, поставок или услуг, может ли себе позволить такой участник нужный объем, наличие кадров и ресурсов, а также обладает ли необходимыми лицензиями и разрешительной документацией на вид выполнения предмета закупки.</w:t>
            </w:r>
            <w:proofErr w:type="gramEnd"/>
            <w:r w:rsidRPr="00FE41EE">
              <w:rPr>
                <w:rFonts w:ascii="Times New Roman" w:eastAsia="Times New Roman" w:hAnsi="Times New Roman" w:cs="Times New Roman"/>
                <w:color w:val="212529"/>
                <w:sz w:val="28"/>
                <w:szCs w:val="28"/>
              </w:rPr>
              <w:t xml:space="preserve"> Цель ставится, не только сэкономить, но и не потерять качество.</w:t>
            </w:r>
          </w:p>
        </w:tc>
      </w:tr>
      <w:tr w:rsidR="006D146F" w:rsidRPr="00FE41EE" w:rsidTr="005D09B1">
        <w:tc>
          <w:tcPr>
            <w:tcW w:w="10876" w:type="dxa"/>
            <w:gridSpan w:val="2"/>
          </w:tcPr>
          <w:p w:rsidR="006D146F" w:rsidRPr="00FE41EE" w:rsidRDefault="006D146F" w:rsidP="005D09B1">
            <w:pPr>
              <w:shd w:val="clear" w:color="auto" w:fill="FFFFFF"/>
              <w:spacing w:before="100" w:beforeAutospacing="1" w:after="100" w:afterAutospacing="1"/>
              <w:jc w:val="both"/>
              <w:rPr>
                <w:rFonts w:ascii="Times New Roman" w:eastAsia="Times New Roman" w:hAnsi="Times New Roman" w:cs="Times New Roman"/>
                <w:color w:val="212529"/>
                <w:sz w:val="28"/>
                <w:szCs w:val="28"/>
              </w:rPr>
            </w:pPr>
            <w:r w:rsidRPr="00FE41EE">
              <w:rPr>
                <w:rFonts w:ascii="Times New Roman" w:eastAsia="Times New Roman" w:hAnsi="Times New Roman" w:cs="Times New Roman"/>
                <w:color w:val="212529"/>
                <w:sz w:val="28"/>
                <w:szCs w:val="28"/>
              </w:rPr>
              <w:t>В нашей стране существует достаточное количество достойных подрядчиков и товаров, практически на любой вид закупки. Часто случается, что предприятие обладает хорошим продуктом, но не умеет его продавать. В то же время, тендер — ведь это продажа. Разница заключается в том, что эта продажа, прямо будет сказать не маленькая, и тем более не розничная.</w:t>
            </w:r>
          </w:p>
          <w:p w:rsidR="006D146F" w:rsidRPr="00FE41EE" w:rsidRDefault="006D146F" w:rsidP="005D09B1">
            <w:pPr>
              <w:shd w:val="clear" w:color="auto" w:fill="FFFFFF"/>
              <w:spacing w:before="100" w:beforeAutospacing="1" w:after="100" w:afterAutospacing="1"/>
              <w:jc w:val="both"/>
              <w:rPr>
                <w:rFonts w:ascii="Times New Roman" w:eastAsia="Times New Roman" w:hAnsi="Times New Roman" w:cs="Times New Roman"/>
                <w:color w:val="212529"/>
                <w:sz w:val="28"/>
                <w:szCs w:val="28"/>
              </w:rPr>
            </w:pPr>
            <w:r w:rsidRPr="00FE41EE">
              <w:rPr>
                <w:rFonts w:ascii="Times New Roman" w:eastAsia="Times New Roman" w:hAnsi="Times New Roman" w:cs="Times New Roman"/>
                <w:color w:val="212529"/>
                <w:sz w:val="28"/>
                <w:szCs w:val="28"/>
              </w:rPr>
              <w:t>Каждая компания на рынке оказания услуг и поставок нуждается в тендерном сопровождении. В некоторых организациях получилось вырастить собственные команды специалистов, которая способны компетентно выигрывать тендеры. Тем не менее, рано или поздно, такая команда встретит жизненно необходимый для нее тендер и проиграет его по причине незнания и отсутствия опыта работы в таких закупках.</w:t>
            </w:r>
          </w:p>
          <w:p w:rsidR="006D146F" w:rsidRDefault="006D146F" w:rsidP="005D09B1">
            <w:pPr>
              <w:shd w:val="clear" w:color="auto" w:fill="FFFFFF"/>
              <w:spacing w:before="100" w:beforeAutospacing="1" w:after="100" w:afterAutospacing="1"/>
              <w:jc w:val="both"/>
              <w:rPr>
                <w:rFonts w:ascii="Times New Roman" w:eastAsia="Times New Roman" w:hAnsi="Times New Roman" w:cs="Times New Roman"/>
                <w:color w:val="212529"/>
                <w:sz w:val="28"/>
                <w:szCs w:val="28"/>
              </w:rPr>
            </w:pPr>
            <w:r w:rsidRPr="00FE41EE">
              <w:rPr>
                <w:rFonts w:ascii="Times New Roman" w:eastAsia="Times New Roman" w:hAnsi="Times New Roman" w:cs="Times New Roman"/>
                <w:color w:val="212529"/>
                <w:sz w:val="28"/>
                <w:szCs w:val="28"/>
              </w:rPr>
              <w:t xml:space="preserve">Для победы недостаточно хорошо ориентироваться в аспектах оформления документов. Преимущество дает большой кругозор, которым обладают специалисты, узко специализирующиеся в сфере закупок. В их распоряжении, как правило, обширная база знаний и готовых материалов для разных сценариев развития событий. </w:t>
            </w:r>
          </w:p>
          <w:p w:rsidR="006D146F" w:rsidRPr="00FE41EE" w:rsidRDefault="006D146F" w:rsidP="005D09B1">
            <w:pPr>
              <w:shd w:val="clear" w:color="auto" w:fill="FFFFFF"/>
              <w:spacing w:before="100" w:beforeAutospacing="1" w:after="100" w:afterAutospacing="1"/>
              <w:jc w:val="both"/>
              <w:rPr>
                <w:rFonts w:ascii="Times New Roman" w:eastAsia="Times New Roman" w:hAnsi="Times New Roman" w:cs="Times New Roman"/>
                <w:color w:val="212529"/>
                <w:sz w:val="28"/>
                <w:szCs w:val="28"/>
              </w:rPr>
            </w:pPr>
          </w:p>
        </w:tc>
      </w:tr>
    </w:tbl>
    <w:p w:rsidR="006D146F" w:rsidRDefault="006D146F" w:rsidP="006D146F">
      <w:pPr>
        <w:shd w:val="clear" w:color="auto" w:fill="FFFFFF"/>
        <w:spacing w:before="100" w:beforeAutospacing="1" w:after="100" w:afterAutospacing="1"/>
        <w:jc w:val="both"/>
        <w:rPr>
          <w:rFonts w:eastAsia="Times New Roman"/>
          <w:color w:val="212529"/>
          <w:sz w:val="28"/>
          <w:szCs w:val="28"/>
        </w:rPr>
      </w:pPr>
      <w:r w:rsidRPr="0007691B">
        <w:rPr>
          <w:rFonts w:eastAsia="Times New Roman"/>
          <w:color w:val="212529"/>
          <w:sz w:val="28"/>
          <w:szCs w:val="28"/>
        </w:rPr>
        <w:lastRenderedPageBreak/>
        <w:t>Тен</w:t>
      </w:r>
      <w:r>
        <w:rPr>
          <w:rFonts w:eastAsia="Times New Roman"/>
          <w:color w:val="212529"/>
          <w:sz w:val="28"/>
          <w:szCs w:val="28"/>
        </w:rPr>
        <w:t>дерное сопровождение, которое я осуществляю</w:t>
      </w:r>
      <w:r w:rsidRPr="0007691B">
        <w:rPr>
          <w:rFonts w:eastAsia="Times New Roman"/>
          <w:color w:val="212529"/>
          <w:sz w:val="28"/>
          <w:szCs w:val="28"/>
        </w:rPr>
        <w:t xml:space="preserve">, дает любым компаниям возможность участвовать и выигрывать, получать все услуги под ключ, без излишних усилий, исполняя любую задачу быстро и укладываясь в необходимый срок. Владельцу бизнеса требуется немало времени для того, чтобы переключится на новую задачу и найти ее решение. Обеспечение заявки, отклонения заявок участников и прочий «темный лес». Зачастую, это отталкивает от участия в проекте, например, из-за отсутствия документов или большого их объема для предоставления. Сотрудник этого бизнесмена не </w:t>
      </w:r>
      <w:proofErr w:type="gramStart"/>
      <w:r w:rsidRPr="0007691B">
        <w:rPr>
          <w:rFonts w:eastAsia="Times New Roman"/>
          <w:color w:val="212529"/>
          <w:sz w:val="28"/>
          <w:szCs w:val="28"/>
        </w:rPr>
        <w:t>мотивирован</w:t>
      </w:r>
      <w:proofErr w:type="gramEnd"/>
      <w:r w:rsidRPr="0007691B">
        <w:rPr>
          <w:rFonts w:eastAsia="Times New Roman"/>
          <w:color w:val="212529"/>
          <w:sz w:val="28"/>
          <w:szCs w:val="28"/>
        </w:rPr>
        <w:t xml:space="preserve"> делать новый крупный объем работы и терять время, а также, сомневаться в том, будут ли эти усилия результативными.</w:t>
      </w:r>
    </w:p>
    <w:tbl>
      <w:tblPr>
        <w:tblStyle w:val="a6"/>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6877"/>
      </w:tblGrid>
      <w:tr w:rsidR="006D146F" w:rsidTr="005D09B1">
        <w:tc>
          <w:tcPr>
            <w:tcW w:w="3999" w:type="dxa"/>
          </w:tcPr>
          <w:p w:rsidR="006D146F" w:rsidRDefault="006D146F" w:rsidP="005D09B1">
            <w:pPr>
              <w:spacing w:before="100" w:beforeAutospacing="1" w:after="100" w:afterAutospacing="1"/>
              <w:jc w:val="both"/>
              <w:rPr>
                <w:rFonts w:eastAsia="Times New Roman"/>
                <w:color w:val="212529"/>
                <w:sz w:val="28"/>
                <w:szCs w:val="28"/>
              </w:rPr>
            </w:pPr>
            <w:r>
              <w:rPr>
                <w:noProof/>
              </w:rPr>
              <w:drawing>
                <wp:inline distT="0" distB="0" distL="0" distR="0" wp14:anchorId="7BC0124B" wp14:editId="128AC5BA">
                  <wp:extent cx="2400300" cy="1828800"/>
                  <wp:effectExtent l="0" t="0" r="0" b="0"/>
                  <wp:docPr id="16" name="Рисунок 16" descr="https://sergeevaadvokat.com/wp-content/uploads/2019/04/shutterstock_723369586-1-1024x682-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rgeevaadvokat.com/wp-content/uploads/2019/04/shutterstock_723369586-1-1024x682-1024x68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3548" cy="1831275"/>
                          </a:xfrm>
                          <a:prstGeom prst="rect">
                            <a:avLst/>
                          </a:prstGeom>
                          <a:noFill/>
                          <a:ln>
                            <a:noFill/>
                          </a:ln>
                        </pic:spPr>
                      </pic:pic>
                    </a:graphicData>
                  </a:graphic>
                </wp:inline>
              </w:drawing>
            </w:r>
          </w:p>
        </w:tc>
        <w:tc>
          <w:tcPr>
            <w:tcW w:w="6877" w:type="dxa"/>
          </w:tcPr>
          <w:p w:rsidR="006D146F" w:rsidRDefault="006D146F" w:rsidP="005D09B1">
            <w:pPr>
              <w:shd w:val="clear" w:color="auto" w:fill="FFFFFF"/>
              <w:spacing w:before="100" w:beforeAutospacing="1" w:after="100" w:afterAutospacing="1"/>
              <w:jc w:val="both"/>
              <w:rPr>
                <w:rFonts w:eastAsia="Times New Roman"/>
                <w:color w:val="212529"/>
                <w:sz w:val="28"/>
                <w:szCs w:val="28"/>
              </w:rPr>
            </w:pPr>
            <w:r w:rsidRPr="0007691B">
              <w:rPr>
                <w:rFonts w:ascii="Times New Roman" w:eastAsia="Times New Roman" w:hAnsi="Times New Roman" w:cs="Times New Roman"/>
                <w:color w:val="212529"/>
                <w:sz w:val="28"/>
                <w:szCs w:val="28"/>
              </w:rPr>
              <w:t xml:space="preserve">Между тем, заблаговременное и отточенное решение уже имеется: где будут не только все документы, но и есть </w:t>
            </w:r>
            <w:proofErr w:type="gramStart"/>
            <w:r w:rsidRPr="0007691B">
              <w:rPr>
                <w:rFonts w:ascii="Times New Roman" w:eastAsia="Times New Roman" w:hAnsi="Times New Roman" w:cs="Times New Roman"/>
                <w:color w:val="212529"/>
                <w:sz w:val="28"/>
                <w:szCs w:val="28"/>
              </w:rPr>
              <w:t>понимание</w:t>
            </w:r>
            <w:proofErr w:type="gramEnd"/>
            <w:r w:rsidRPr="0007691B">
              <w:rPr>
                <w:rFonts w:ascii="Times New Roman" w:eastAsia="Times New Roman" w:hAnsi="Times New Roman" w:cs="Times New Roman"/>
                <w:color w:val="212529"/>
                <w:sz w:val="28"/>
                <w:szCs w:val="28"/>
              </w:rPr>
              <w:t xml:space="preserve"> как организовать весь процесс участия целостно и прийти к победе. </w:t>
            </w:r>
            <w:r w:rsidRPr="00A17B74">
              <w:rPr>
                <w:rFonts w:ascii="Times New Roman" w:eastAsia="Times New Roman" w:hAnsi="Times New Roman" w:cs="Times New Roman"/>
                <w:color w:val="212529"/>
                <w:sz w:val="28"/>
                <w:szCs w:val="28"/>
              </w:rPr>
              <w:t>Мною</w:t>
            </w:r>
            <w:r w:rsidRPr="0007691B">
              <w:rPr>
                <w:rFonts w:ascii="Times New Roman" w:eastAsia="Times New Roman" w:hAnsi="Times New Roman" w:cs="Times New Roman"/>
                <w:color w:val="212529"/>
                <w:sz w:val="28"/>
                <w:szCs w:val="28"/>
              </w:rPr>
              <w:t xml:space="preserve"> известен весь порядок и возможные подводные камни, равно как и то, каким образом выстроить отношения с заказчиком, ведь он нам знаком из предыдущего опыта. Известно также </w:t>
            </w:r>
            <w:proofErr w:type="gramStart"/>
            <w:r w:rsidRPr="0007691B">
              <w:rPr>
                <w:rFonts w:ascii="Times New Roman" w:eastAsia="Times New Roman" w:hAnsi="Times New Roman" w:cs="Times New Roman"/>
                <w:color w:val="212529"/>
                <w:sz w:val="28"/>
                <w:szCs w:val="28"/>
              </w:rPr>
              <w:t>о</w:t>
            </w:r>
            <w:proofErr w:type="gramEnd"/>
            <w:r w:rsidRPr="0007691B">
              <w:rPr>
                <w:rFonts w:ascii="Times New Roman" w:eastAsia="Times New Roman" w:hAnsi="Times New Roman" w:cs="Times New Roman"/>
                <w:color w:val="212529"/>
                <w:sz w:val="28"/>
                <w:szCs w:val="28"/>
              </w:rPr>
              <w:t xml:space="preserve"> всех тонкостях и скрытых нюансах, которые могут возникнуть на этапе исполнения контракта. </w:t>
            </w:r>
          </w:p>
        </w:tc>
      </w:tr>
      <w:tr w:rsidR="006D146F" w:rsidTr="005D09B1">
        <w:tc>
          <w:tcPr>
            <w:tcW w:w="10876" w:type="dxa"/>
            <w:gridSpan w:val="2"/>
          </w:tcPr>
          <w:p w:rsidR="006D146F" w:rsidRPr="00A17B74" w:rsidRDefault="006D146F" w:rsidP="005D09B1">
            <w:pPr>
              <w:shd w:val="clear" w:color="auto" w:fill="FFFFFF"/>
              <w:spacing w:before="100" w:beforeAutospacing="1" w:after="100" w:afterAutospacing="1"/>
              <w:jc w:val="both"/>
              <w:rPr>
                <w:rFonts w:eastAsia="Times New Roman"/>
                <w:b/>
                <w:bCs/>
                <w:i/>
                <w:color w:val="F79646" w:themeColor="accent6"/>
                <w:sz w:val="28"/>
                <w:szCs w:val="28"/>
              </w:rPr>
            </w:pPr>
            <w:r w:rsidRPr="0007691B">
              <w:rPr>
                <w:rFonts w:ascii="Times New Roman" w:eastAsia="Times New Roman" w:hAnsi="Times New Roman" w:cs="Times New Roman"/>
                <w:color w:val="212529"/>
                <w:sz w:val="28"/>
                <w:szCs w:val="28"/>
              </w:rPr>
              <w:t>К тому же, после победы в тендере до конца нельзя предсказать, с чем столкнётся исполнитель, ведь сценариев множ</w:t>
            </w:r>
            <w:r>
              <w:rPr>
                <w:rFonts w:eastAsia="Times New Roman"/>
                <w:color w:val="212529"/>
                <w:sz w:val="28"/>
                <w:szCs w:val="28"/>
              </w:rPr>
              <w:t xml:space="preserve">ество. </w:t>
            </w:r>
            <w:r w:rsidRPr="00A17B74">
              <w:rPr>
                <w:rFonts w:ascii="Times New Roman" w:eastAsia="Times New Roman" w:hAnsi="Times New Roman" w:cs="Times New Roman"/>
                <w:color w:val="212529"/>
                <w:sz w:val="28"/>
                <w:szCs w:val="28"/>
              </w:rPr>
              <w:t>Правовое сопровождение</w:t>
            </w:r>
            <w:r>
              <w:rPr>
                <w:rFonts w:eastAsia="Times New Roman"/>
                <w:color w:val="212529"/>
                <w:sz w:val="28"/>
                <w:szCs w:val="28"/>
              </w:rPr>
              <w:t xml:space="preserve"> </w:t>
            </w:r>
            <w:r w:rsidRPr="00A17B74">
              <w:rPr>
                <w:rFonts w:ascii="Times New Roman" w:eastAsia="Times New Roman" w:hAnsi="Times New Roman" w:cs="Times New Roman"/>
                <w:color w:val="212529"/>
                <w:sz w:val="28"/>
                <w:szCs w:val="28"/>
              </w:rPr>
              <w:t>я веду</w:t>
            </w:r>
            <w:r w:rsidRPr="0007691B">
              <w:rPr>
                <w:rFonts w:ascii="Times New Roman" w:eastAsia="Times New Roman" w:hAnsi="Times New Roman" w:cs="Times New Roman"/>
                <w:color w:val="212529"/>
                <w:sz w:val="28"/>
                <w:szCs w:val="28"/>
              </w:rPr>
              <w:t xml:space="preserve"> на всех этапах исполнения контракта. И все вышеуказанное хорошо дополняется тем, что каждому нашему партнеру, фактически находится индивидуальный подход и всегда экономный график </w:t>
            </w:r>
            <w:r w:rsidRPr="00A17B74">
              <w:rPr>
                <w:rFonts w:ascii="Times New Roman" w:eastAsia="Times New Roman" w:hAnsi="Times New Roman" w:cs="Times New Roman"/>
                <w:color w:val="212529"/>
                <w:sz w:val="28"/>
                <w:szCs w:val="28"/>
              </w:rPr>
              <w:t>взаиморасчётов со мной,</w:t>
            </w:r>
            <w:r w:rsidRPr="0007691B">
              <w:rPr>
                <w:rFonts w:ascii="Times New Roman" w:eastAsia="Times New Roman" w:hAnsi="Times New Roman" w:cs="Times New Roman"/>
                <w:color w:val="212529"/>
                <w:sz w:val="28"/>
                <w:szCs w:val="28"/>
              </w:rPr>
              <w:t xml:space="preserve"> который выгодней любого альтернативного предложения. Именно из таких микроэлементов и складывается </w:t>
            </w:r>
            <w:r w:rsidRPr="00A17B74">
              <w:rPr>
                <w:rFonts w:ascii="Times New Roman" w:eastAsia="Times New Roman" w:hAnsi="Times New Roman" w:cs="Times New Roman"/>
                <w:color w:val="212529"/>
                <w:sz w:val="28"/>
                <w:szCs w:val="28"/>
              </w:rPr>
              <w:t>моя формула качества и мой основной договор. </w:t>
            </w:r>
            <w:r w:rsidRPr="00A17B74">
              <w:rPr>
                <w:rFonts w:ascii="Times New Roman" w:eastAsia="Times New Roman" w:hAnsi="Times New Roman" w:cs="Times New Roman"/>
                <w:b/>
                <w:bCs/>
                <w:i/>
                <w:color w:val="F79646" w:themeColor="accent6"/>
                <w:sz w:val="28"/>
                <w:szCs w:val="28"/>
              </w:rPr>
              <w:t>Каждый мой договор, независимо от того какой комплекс услуг выбирает мой партнер гарантирую ему победы.</w:t>
            </w:r>
          </w:p>
        </w:tc>
      </w:tr>
    </w:tbl>
    <w:p w:rsidR="006D146F" w:rsidRPr="008D1535" w:rsidRDefault="006D146F" w:rsidP="006D146F">
      <w:pPr>
        <w:shd w:val="clear" w:color="auto" w:fill="FFFFFF"/>
        <w:spacing w:before="100" w:beforeAutospacing="1" w:after="100" w:afterAutospacing="1"/>
        <w:jc w:val="both"/>
        <w:rPr>
          <w:rFonts w:eastAsia="Times New Roman"/>
          <w:i/>
          <w:color w:val="FF0000"/>
          <w:sz w:val="28"/>
          <w:szCs w:val="28"/>
        </w:rPr>
      </w:pPr>
      <w:r w:rsidRPr="008D1535">
        <w:rPr>
          <w:rFonts w:eastAsia="Times New Roman"/>
          <w:i/>
          <w:color w:val="FF0000"/>
          <w:sz w:val="28"/>
          <w:szCs w:val="28"/>
        </w:rPr>
        <w:t>Многие задаются вопросом, как заполучить кусок этого ежегодного пирога, который принимается Государственной Думой каждую осень.</w:t>
      </w:r>
    </w:p>
    <w:p w:rsidR="006D146F" w:rsidRPr="008D1535" w:rsidRDefault="006D146F" w:rsidP="006D146F">
      <w:pPr>
        <w:shd w:val="clear" w:color="auto" w:fill="FFFFFF"/>
        <w:spacing w:before="100" w:beforeAutospacing="1" w:after="100" w:afterAutospacing="1"/>
        <w:jc w:val="both"/>
        <w:rPr>
          <w:rFonts w:eastAsia="Times New Roman"/>
          <w:i/>
          <w:color w:val="FF0000"/>
          <w:sz w:val="28"/>
          <w:szCs w:val="28"/>
        </w:rPr>
      </w:pPr>
      <w:r w:rsidRPr="008D1535">
        <w:rPr>
          <w:rFonts w:eastAsia="Times New Roman"/>
          <w:i/>
          <w:color w:val="FF0000"/>
          <w:sz w:val="28"/>
          <w:szCs w:val="28"/>
        </w:rPr>
        <w:t>Я профессионально занимаюсь вопросами сопровождения в торгах и веду своих клиентов от начала до конца. Я отлично понимаю, что если Заказчик не заплатит Вам - Вы не заплатите мне; а получать вознаграждение за победу, я очень люблю.</w:t>
      </w:r>
    </w:p>
    <w:p w:rsidR="006D146F" w:rsidRPr="008D1535" w:rsidRDefault="006D146F" w:rsidP="006D146F">
      <w:pPr>
        <w:shd w:val="clear" w:color="auto" w:fill="FFFFFF"/>
        <w:spacing w:before="100" w:beforeAutospacing="1" w:after="100" w:afterAutospacing="1"/>
        <w:jc w:val="both"/>
        <w:rPr>
          <w:rFonts w:eastAsia="Times New Roman"/>
          <w:i/>
          <w:color w:val="FF0000"/>
          <w:sz w:val="28"/>
          <w:szCs w:val="28"/>
        </w:rPr>
      </w:pPr>
      <w:r w:rsidRPr="008D1535">
        <w:rPr>
          <w:rFonts w:eastAsia="Times New Roman"/>
          <w:i/>
          <w:color w:val="FF0000"/>
          <w:sz w:val="28"/>
          <w:szCs w:val="28"/>
        </w:rPr>
        <w:t>Так вот, как заполучить. Формула проста: ежедневная интенсивная работа - это то, за счет чего мои клиенты добиваются успеха, при этом работу делаю я. У меня есть миссия: я глубоко осознаю, что выигрывая для Вас контракт, Вы обеспечиваете работой своих подчинённых, а они в свою очередь могут кормить свои семьи. Это заставляет меня делать больше, чем остальные, так как деньги деньгами, но когда ты истинно полезен  – это ТО, за ЧТО стоит работать.</w:t>
      </w:r>
    </w:p>
    <w:p w:rsidR="006D146F" w:rsidRPr="0007691B" w:rsidRDefault="006D146F" w:rsidP="006D146F">
      <w:pPr>
        <w:shd w:val="clear" w:color="auto" w:fill="FFFFFF"/>
        <w:spacing w:before="100" w:beforeAutospacing="1" w:after="100" w:afterAutospacing="1"/>
        <w:jc w:val="both"/>
        <w:rPr>
          <w:rFonts w:eastAsia="Times New Roman"/>
          <w:color w:val="212529"/>
          <w:sz w:val="28"/>
          <w:szCs w:val="28"/>
        </w:rPr>
      </w:pPr>
    </w:p>
    <w:p w:rsidR="006D146F" w:rsidRPr="0007691B" w:rsidRDefault="006D146F" w:rsidP="006D146F">
      <w:pPr>
        <w:shd w:val="clear" w:color="auto" w:fill="FFFFFF"/>
        <w:spacing w:before="100" w:beforeAutospacing="1" w:after="100" w:afterAutospacing="1"/>
        <w:jc w:val="center"/>
        <w:rPr>
          <w:rFonts w:eastAsia="Times New Roman"/>
          <w:color w:val="FF0000"/>
          <w:sz w:val="28"/>
          <w:szCs w:val="28"/>
        </w:rPr>
      </w:pPr>
      <w:r w:rsidRPr="0007691B">
        <w:rPr>
          <w:rFonts w:eastAsia="Times New Roman"/>
          <w:b/>
          <w:bCs/>
          <w:color w:val="FF0000"/>
          <w:sz w:val="28"/>
          <w:szCs w:val="28"/>
        </w:rPr>
        <w:t>Тендерное сопровождение – это быстрое и практичное решение стабильно побеждать, иметь необходимые заказы, и успешно на них зарабатывать.</w:t>
      </w: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p>
    <w:p w:rsidR="006D146F" w:rsidRDefault="006D146F" w:rsidP="006D146F">
      <w:pPr>
        <w:rPr>
          <w:rFonts w:ascii="Segoe UI" w:eastAsia="Times New Roman" w:hAnsi="Segoe UI" w:cs="Segoe UI"/>
          <w:b/>
          <w:bCs/>
          <w:color w:val="721C24"/>
          <w:sz w:val="21"/>
          <w:szCs w:val="21"/>
        </w:rPr>
      </w:pPr>
      <w:r>
        <w:rPr>
          <w:noProof/>
        </w:rPr>
        <w:drawing>
          <wp:inline distT="0" distB="0" distL="0" distR="0" wp14:anchorId="70D03B6C" wp14:editId="7F8489AE">
            <wp:extent cx="6765290" cy="3608155"/>
            <wp:effectExtent l="0" t="0" r="0" b="0"/>
            <wp:docPr id="17" name="Рисунок 17" descr="https://jur24pro.ru/upload/imagejur/f6dd205b3518cd1e5923452e332d8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24pro.ru/upload/imagejur/f6dd205b3518cd1e5923452e332d803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5290" cy="3608155"/>
                    </a:xfrm>
                    <a:prstGeom prst="rect">
                      <a:avLst/>
                    </a:prstGeom>
                    <a:noFill/>
                    <a:ln>
                      <a:noFill/>
                    </a:ln>
                  </pic:spPr>
                </pic:pic>
              </a:graphicData>
            </a:graphic>
          </wp:inline>
        </w:drawing>
      </w:r>
    </w:p>
    <w:p w:rsidR="006D146F" w:rsidRDefault="006D146F" w:rsidP="006D146F">
      <w:pPr>
        <w:rPr>
          <w:rFonts w:ascii="Segoe UI" w:eastAsia="Times New Roman" w:hAnsi="Segoe UI" w:cs="Segoe UI"/>
          <w:b/>
          <w:bCs/>
          <w:color w:val="721C24"/>
          <w:sz w:val="21"/>
          <w:szCs w:val="21"/>
        </w:rPr>
      </w:pPr>
    </w:p>
    <w:p w:rsidR="006D146F" w:rsidRPr="00813769" w:rsidRDefault="006D146F" w:rsidP="006D146F">
      <w:pPr>
        <w:rPr>
          <w:rFonts w:ascii="Segoe UI" w:eastAsia="Times New Roman" w:hAnsi="Segoe UI" w:cs="Segoe UI"/>
          <w:color w:val="721C24"/>
          <w:sz w:val="21"/>
          <w:szCs w:val="21"/>
        </w:rPr>
      </w:pPr>
    </w:p>
    <w:p w:rsidR="006D146F" w:rsidRPr="00CF61C7" w:rsidRDefault="006D146F" w:rsidP="006D146F">
      <w:pPr>
        <w:shd w:val="clear" w:color="auto" w:fill="FFFFFF"/>
        <w:spacing w:after="100" w:afterAutospacing="1"/>
        <w:jc w:val="center"/>
        <w:outlineLvl w:val="1"/>
        <w:rPr>
          <w:rFonts w:eastAsia="Times New Roman"/>
          <w:b/>
          <w:i/>
          <w:color w:val="943634" w:themeColor="accent2" w:themeShade="BF"/>
          <w:sz w:val="36"/>
          <w:szCs w:val="36"/>
        </w:rPr>
      </w:pPr>
      <w:r w:rsidRPr="00C60255">
        <w:rPr>
          <w:rFonts w:eastAsia="Times New Roman"/>
          <w:b/>
          <w:i/>
          <w:color w:val="943634" w:themeColor="accent2" w:themeShade="BF"/>
          <w:sz w:val="36"/>
          <w:szCs w:val="36"/>
        </w:rPr>
        <w:t>Коротко о том, что я делаю «под ключ»:</w:t>
      </w:r>
    </w:p>
    <w:p w:rsidR="006D146F" w:rsidRPr="00CF61C7" w:rsidRDefault="006D146F" w:rsidP="006D146F">
      <w:pPr>
        <w:numPr>
          <w:ilvl w:val="0"/>
          <w:numId w:val="21"/>
        </w:numPr>
        <w:shd w:val="clear" w:color="auto" w:fill="FFFFFF"/>
        <w:jc w:val="both"/>
        <w:rPr>
          <w:rFonts w:eastAsia="Times New Roman"/>
          <w:b/>
          <w:i/>
          <w:color w:val="943634" w:themeColor="accent2" w:themeShade="BF"/>
          <w:sz w:val="28"/>
          <w:szCs w:val="28"/>
        </w:rPr>
      </w:pPr>
      <w:r w:rsidRPr="00CF61C7">
        <w:rPr>
          <w:rFonts w:eastAsia="Times New Roman"/>
          <w:b/>
          <w:i/>
          <w:color w:val="943634" w:themeColor="accent2" w:themeShade="BF"/>
          <w:sz w:val="28"/>
          <w:szCs w:val="28"/>
        </w:rPr>
        <w:t xml:space="preserve">Гарантированное прохождение оба этапа регистрации участника: первый этап — регистрация как физлица на портале </w:t>
      </w:r>
      <w:proofErr w:type="spellStart"/>
      <w:r w:rsidRPr="00CF61C7">
        <w:rPr>
          <w:rFonts w:eastAsia="Times New Roman"/>
          <w:b/>
          <w:i/>
          <w:color w:val="943634" w:themeColor="accent2" w:themeShade="BF"/>
          <w:sz w:val="28"/>
          <w:szCs w:val="28"/>
        </w:rPr>
        <w:t>Госуслуг</w:t>
      </w:r>
      <w:proofErr w:type="spellEnd"/>
      <w:r w:rsidRPr="00CF61C7">
        <w:rPr>
          <w:rFonts w:eastAsia="Times New Roman"/>
          <w:b/>
          <w:i/>
          <w:color w:val="943634" w:themeColor="accent2" w:themeShade="BF"/>
          <w:sz w:val="28"/>
          <w:szCs w:val="28"/>
        </w:rPr>
        <w:t>, второй этап — подача заявки и нужных документов в ЕИС.</w:t>
      </w:r>
    </w:p>
    <w:p w:rsidR="006D146F" w:rsidRPr="00CF61C7" w:rsidRDefault="006D146F" w:rsidP="006D146F">
      <w:pPr>
        <w:numPr>
          <w:ilvl w:val="0"/>
          <w:numId w:val="21"/>
        </w:numPr>
        <w:shd w:val="clear" w:color="auto" w:fill="FFFFFF"/>
        <w:rPr>
          <w:rFonts w:eastAsia="Times New Roman"/>
          <w:b/>
          <w:i/>
          <w:color w:val="943634" w:themeColor="accent2" w:themeShade="BF"/>
          <w:sz w:val="28"/>
          <w:szCs w:val="28"/>
        </w:rPr>
      </w:pPr>
      <w:r w:rsidRPr="00CF61C7">
        <w:rPr>
          <w:rFonts w:eastAsia="Times New Roman"/>
          <w:b/>
          <w:i/>
          <w:color w:val="943634" w:themeColor="accent2" w:themeShade="BF"/>
          <w:sz w:val="28"/>
          <w:szCs w:val="28"/>
        </w:rPr>
        <w:t>Точный прогноз по ценам Ваших конкурентов;</w:t>
      </w:r>
    </w:p>
    <w:p w:rsidR="006D146F" w:rsidRPr="00CF61C7" w:rsidRDefault="006D146F" w:rsidP="006D146F">
      <w:pPr>
        <w:numPr>
          <w:ilvl w:val="0"/>
          <w:numId w:val="21"/>
        </w:numPr>
        <w:shd w:val="clear" w:color="auto" w:fill="FFFFFF"/>
        <w:rPr>
          <w:rFonts w:eastAsia="Times New Roman"/>
          <w:b/>
          <w:i/>
          <w:color w:val="943634" w:themeColor="accent2" w:themeShade="BF"/>
          <w:sz w:val="28"/>
          <w:szCs w:val="28"/>
        </w:rPr>
      </w:pPr>
      <w:r w:rsidRPr="00CF61C7">
        <w:rPr>
          <w:rFonts w:eastAsia="Times New Roman"/>
          <w:b/>
          <w:i/>
          <w:color w:val="943634" w:themeColor="accent2" w:themeShade="BF"/>
          <w:sz w:val="28"/>
          <w:szCs w:val="28"/>
        </w:rPr>
        <w:t>Разбор, подготовка, правильное использование и толкование не ценовых критериев для максимального победного баллов УЧАСТНИКА. Наполнение: Квалификация, опыт работ, кадровые/материально-технические ресурсы, технико-коммерческие предложения, технические части, отзывы, персонал и другое;</w:t>
      </w:r>
    </w:p>
    <w:p w:rsidR="006D146F" w:rsidRPr="00CF61C7" w:rsidRDefault="006D146F" w:rsidP="006D146F">
      <w:pPr>
        <w:numPr>
          <w:ilvl w:val="0"/>
          <w:numId w:val="21"/>
        </w:numPr>
        <w:shd w:val="clear" w:color="auto" w:fill="FFFFFF"/>
        <w:rPr>
          <w:rFonts w:eastAsia="Times New Roman"/>
          <w:b/>
          <w:i/>
          <w:color w:val="943634" w:themeColor="accent2" w:themeShade="BF"/>
          <w:sz w:val="28"/>
          <w:szCs w:val="28"/>
        </w:rPr>
      </w:pPr>
      <w:r w:rsidRPr="00CF61C7">
        <w:rPr>
          <w:rFonts w:eastAsia="Times New Roman"/>
          <w:b/>
          <w:i/>
          <w:color w:val="943634" w:themeColor="accent2" w:themeShade="BF"/>
          <w:sz w:val="28"/>
          <w:szCs w:val="28"/>
        </w:rPr>
        <w:t>Отсутствие ошибок в заполнениях форм и предоставлению необходимых документов в заявке;</w:t>
      </w:r>
    </w:p>
    <w:p w:rsidR="006D146F" w:rsidRPr="00CF61C7" w:rsidRDefault="006D146F" w:rsidP="006D146F">
      <w:pPr>
        <w:numPr>
          <w:ilvl w:val="0"/>
          <w:numId w:val="21"/>
        </w:numPr>
        <w:shd w:val="clear" w:color="auto" w:fill="FFFFFF"/>
        <w:rPr>
          <w:rFonts w:eastAsia="Times New Roman"/>
          <w:b/>
          <w:i/>
          <w:color w:val="943634" w:themeColor="accent2" w:themeShade="BF"/>
          <w:sz w:val="28"/>
          <w:szCs w:val="28"/>
        </w:rPr>
      </w:pPr>
      <w:r w:rsidRPr="00CF61C7">
        <w:rPr>
          <w:rFonts w:eastAsia="Times New Roman"/>
          <w:b/>
          <w:i/>
          <w:color w:val="943634" w:themeColor="accent2" w:themeShade="BF"/>
          <w:sz w:val="28"/>
          <w:szCs w:val="28"/>
        </w:rPr>
        <w:t>Подписание и контроль исполнения договоров по 223-ФЗ, 44-ФЗ</w:t>
      </w:r>
    </w:p>
    <w:p w:rsidR="006D146F" w:rsidRDefault="006D146F" w:rsidP="006D146F">
      <w:pPr>
        <w:pStyle w:val="a7"/>
        <w:numPr>
          <w:ilvl w:val="0"/>
          <w:numId w:val="21"/>
        </w:numPr>
        <w:rPr>
          <w:rFonts w:eastAsia="Times New Roman"/>
          <w:b/>
          <w:i/>
          <w:color w:val="943634" w:themeColor="accent2" w:themeShade="BF"/>
          <w:sz w:val="28"/>
          <w:szCs w:val="28"/>
        </w:rPr>
      </w:pPr>
      <w:r w:rsidRPr="00CF61C7">
        <w:rPr>
          <w:rFonts w:eastAsia="Times New Roman"/>
          <w:b/>
          <w:i/>
          <w:color w:val="943634" w:themeColor="accent2" w:themeShade="BF"/>
          <w:sz w:val="28"/>
          <w:szCs w:val="28"/>
        </w:rPr>
        <w:t>Помогу отстоять Ваши права: составлю и отправлю жалобу в ФАС.</w:t>
      </w:r>
    </w:p>
    <w:p w:rsidR="006D146F" w:rsidRDefault="006D146F" w:rsidP="006D146F">
      <w:pPr>
        <w:pStyle w:val="a7"/>
        <w:rPr>
          <w:rFonts w:eastAsia="Times New Roman"/>
          <w:b/>
          <w:i/>
          <w:color w:val="943634" w:themeColor="accent2" w:themeShade="BF"/>
          <w:sz w:val="28"/>
          <w:szCs w:val="28"/>
        </w:rPr>
      </w:pPr>
    </w:p>
    <w:p w:rsidR="006D146F" w:rsidRPr="00E56914" w:rsidRDefault="006D146F" w:rsidP="006D146F">
      <w:pPr>
        <w:rPr>
          <w:rFonts w:eastAsia="Times New Roman"/>
          <w:b/>
          <w:i/>
          <w:color w:val="1F497D" w:themeColor="text2"/>
          <w:sz w:val="28"/>
          <w:szCs w:val="28"/>
        </w:rPr>
      </w:pPr>
      <w:r w:rsidRPr="00E56914">
        <w:rPr>
          <w:rFonts w:eastAsia="Times New Roman"/>
          <w:b/>
          <w:i/>
          <w:color w:val="1F497D" w:themeColor="text2"/>
          <w:sz w:val="28"/>
          <w:szCs w:val="28"/>
        </w:rPr>
        <w:t>Последовательность в работе и мотивация – залог благополучия  моих клиентов!!!</w:t>
      </w:r>
    </w:p>
    <w:p w:rsidR="006D146F" w:rsidRDefault="006D146F" w:rsidP="006D146F">
      <w:pPr>
        <w:rPr>
          <w:rFonts w:eastAsia="Times New Roman"/>
          <w:b/>
          <w:i/>
          <w:color w:val="943634" w:themeColor="accent2" w:themeShade="BF"/>
          <w:sz w:val="28"/>
          <w:szCs w:val="28"/>
        </w:rPr>
      </w:pPr>
    </w:p>
    <w:p w:rsidR="006D146F" w:rsidRPr="00E56914" w:rsidRDefault="006D146F" w:rsidP="006D146F">
      <w:pPr>
        <w:rPr>
          <w:rFonts w:eastAsia="Times New Roman"/>
          <w:b/>
          <w:i/>
          <w:color w:val="FF0000"/>
          <w:sz w:val="28"/>
          <w:szCs w:val="28"/>
        </w:rPr>
      </w:pPr>
      <w:r w:rsidRPr="00E56914">
        <w:rPr>
          <w:rFonts w:eastAsia="Times New Roman"/>
          <w:b/>
          <w:i/>
          <w:color w:val="FF0000"/>
          <w:sz w:val="28"/>
          <w:szCs w:val="28"/>
        </w:rPr>
        <w:t>Жду вашего звонка по номеру  +7 (978) 873-18-58</w:t>
      </w:r>
    </w:p>
    <w:p w:rsidR="006D146F" w:rsidRPr="00E56914" w:rsidRDefault="006D146F" w:rsidP="006D146F">
      <w:pPr>
        <w:rPr>
          <w:rFonts w:eastAsia="Times New Roman"/>
          <w:b/>
          <w:i/>
          <w:color w:val="FF0000"/>
          <w:sz w:val="28"/>
          <w:szCs w:val="28"/>
        </w:rPr>
      </w:pPr>
    </w:p>
    <w:p w:rsidR="006D146F" w:rsidRDefault="006D146F" w:rsidP="006D146F">
      <w:pPr>
        <w:rPr>
          <w:rFonts w:eastAsia="Times New Roman"/>
          <w:b/>
          <w:i/>
          <w:color w:val="FF0000"/>
          <w:sz w:val="28"/>
          <w:szCs w:val="28"/>
        </w:rPr>
      </w:pPr>
      <w:r w:rsidRPr="00E56914">
        <w:rPr>
          <w:rFonts w:eastAsia="Times New Roman"/>
          <w:b/>
          <w:i/>
          <w:color w:val="FF0000"/>
          <w:sz w:val="28"/>
          <w:szCs w:val="28"/>
        </w:rPr>
        <w:t xml:space="preserve">Пишите на электронную почту  </w:t>
      </w:r>
      <w:hyperlink r:id="rId25" w:history="1">
        <w:r w:rsidRPr="00057BFD">
          <w:rPr>
            <w:rStyle w:val="a3"/>
            <w:rFonts w:eastAsia="Times New Roman"/>
            <w:b/>
            <w:i/>
            <w:sz w:val="28"/>
            <w:szCs w:val="28"/>
          </w:rPr>
          <w:t>zakupki_eis@mail.ru</w:t>
        </w:r>
      </w:hyperlink>
    </w:p>
    <w:p w:rsidR="006D146F" w:rsidRDefault="006D146F" w:rsidP="006D146F">
      <w:pPr>
        <w:rPr>
          <w:rFonts w:eastAsia="Times New Roman"/>
          <w:b/>
          <w:i/>
          <w:color w:val="FF0000"/>
          <w:sz w:val="28"/>
          <w:szCs w:val="28"/>
        </w:rPr>
      </w:pPr>
    </w:p>
    <w:p w:rsidR="006D146F" w:rsidRPr="00E56914" w:rsidRDefault="006D146F" w:rsidP="006D146F">
      <w:pPr>
        <w:rPr>
          <w:rFonts w:eastAsia="Times New Roman"/>
          <w:b/>
          <w:i/>
          <w:color w:val="FF0000"/>
          <w:sz w:val="28"/>
          <w:szCs w:val="28"/>
        </w:rPr>
      </w:pPr>
      <w:r>
        <w:rPr>
          <w:rFonts w:eastAsia="Times New Roman"/>
          <w:b/>
          <w:i/>
          <w:color w:val="FF0000"/>
          <w:sz w:val="28"/>
          <w:szCs w:val="28"/>
        </w:rPr>
        <w:t xml:space="preserve">Приходите по адресу </w:t>
      </w:r>
      <w:proofErr w:type="spellStart"/>
      <w:r>
        <w:rPr>
          <w:rFonts w:eastAsia="Times New Roman"/>
          <w:b/>
          <w:i/>
          <w:color w:val="FF0000"/>
          <w:sz w:val="28"/>
          <w:szCs w:val="28"/>
        </w:rPr>
        <w:t>г</w:t>
      </w:r>
      <w:proofErr w:type="gramStart"/>
      <w:r>
        <w:rPr>
          <w:rFonts w:eastAsia="Times New Roman"/>
          <w:b/>
          <w:i/>
          <w:color w:val="FF0000"/>
          <w:sz w:val="28"/>
          <w:szCs w:val="28"/>
        </w:rPr>
        <w:t>.Д</w:t>
      </w:r>
      <w:proofErr w:type="gramEnd"/>
      <w:r>
        <w:rPr>
          <w:rFonts w:eastAsia="Times New Roman"/>
          <w:b/>
          <w:i/>
          <w:color w:val="FF0000"/>
          <w:sz w:val="28"/>
          <w:szCs w:val="28"/>
        </w:rPr>
        <w:t>жанкой</w:t>
      </w:r>
      <w:proofErr w:type="spellEnd"/>
      <w:r>
        <w:rPr>
          <w:rFonts w:eastAsia="Times New Roman"/>
          <w:b/>
          <w:i/>
          <w:color w:val="FF0000"/>
          <w:sz w:val="28"/>
          <w:szCs w:val="28"/>
        </w:rPr>
        <w:t xml:space="preserve">, </w:t>
      </w:r>
      <w:proofErr w:type="spellStart"/>
      <w:r>
        <w:rPr>
          <w:rFonts w:eastAsia="Times New Roman"/>
          <w:b/>
          <w:i/>
          <w:color w:val="FF0000"/>
          <w:sz w:val="28"/>
          <w:szCs w:val="28"/>
        </w:rPr>
        <w:t>ул.Октябрьская</w:t>
      </w:r>
      <w:proofErr w:type="spellEnd"/>
      <w:r>
        <w:rPr>
          <w:rFonts w:eastAsia="Times New Roman"/>
          <w:b/>
          <w:i/>
          <w:color w:val="FF0000"/>
          <w:sz w:val="28"/>
          <w:szCs w:val="28"/>
        </w:rPr>
        <w:t>, 63, 2 этаж, офис 18.</w:t>
      </w:r>
    </w:p>
    <w:p w:rsidR="006D146F" w:rsidRPr="00C60255" w:rsidRDefault="006D146F" w:rsidP="006D146F">
      <w:pPr>
        <w:shd w:val="clear" w:color="auto" w:fill="FFFFFF"/>
        <w:ind w:left="720"/>
        <w:rPr>
          <w:rFonts w:eastAsia="Times New Roman"/>
          <w:i/>
          <w:color w:val="943634" w:themeColor="accent2" w:themeShade="BF"/>
          <w:sz w:val="28"/>
          <w:szCs w:val="28"/>
        </w:rPr>
      </w:pPr>
    </w:p>
    <w:p w:rsidR="006D146F" w:rsidRPr="00813769" w:rsidRDefault="006D146F" w:rsidP="006D146F">
      <w:pPr>
        <w:shd w:val="clear" w:color="auto" w:fill="FFFFFF"/>
        <w:rPr>
          <w:rFonts w:ascii="Segoe UI" w:eastAsia="Times New Roman" w:hAnsi="Segoe UI" w:cs="Segoe UI"/>
          <w:color w:val="212529"/>
          <w:sz w:val="21"/>
          <w:szCs w:val="21"/>
        </w:rPr>
      </w:pPr>
    </w:p>
    <w:p w:rsidR="006D146F" w:rsidRDefault="006D146F" w:rsidP="006D146F">
      <w:pPr>
        <w:shd w:val="clear" w:color="auto" w:fill="FFFFFF"/>
        <w:spacing w:before="100" w:beforeAutospacing="1" w:after="100" w:afterAutospacing="1"/>
        <w:jc w:val="both"/>
        <w:rPr>
          <w:rFonts w:ascii="Segoe UI" w:eastAsia="Times New Roman" w:hAnsi="Segoe UI" w:cs="Segoe UI"/>
          <w:b/>
          <w:bCs/>
          <w:color w:val="212529"/>
          <w:sz w:val="21"/>
          <w:szCs w:val="21"/>
        </w:rPr>
      </w:pPr>
    </w:p>
    <w:p w:rsidR="006D146F" w:rsidRDefault="006D146F" w:rsidP="006D146F">
      <w:pPr>
        <w:shd w:val="clear" w:color="auto" w:fill="FFFFFF"/>
        <w:spacing w:before="100" w:beforeAutospacing="1" w:after="100" w:afterAutospacing="1"/>
        <w:jc w:val="both"/>
        <w:rPr>
          <w:rFonts w:ascii="Segoe UI" w:eastAsia="Times New Roman" w:hAnsi="Segoe UI" w:cs="Segoe UI"/>
          <w:b/>
          <w:bCs/>
          <w:color w:val="212529"/>
          <w:sz w:val="21"/>
          <w:szCs w:val="21"/>
        </w:rPr>
      </w:pPr>
    </w:p>
    <w:p w:rsidR="006D146F" w:rsidRDefault="006D146F" w:rsidP="006D146F">
      <w:pPr>
        <w:shd w:val="clear" w:color="auto" w:fill="FFFFFF"/>
        <w:spacing w:before="100" w:beforeAutospacing="1" w:after="100" w:afterAutospacing="1"/>
        <w:jc w:val="both"/>
        <w:rPr>
          <w:rFonts w:ascii="Segoe UI" w:eastAsia="Times New Roman" w:hAnsi="Segoe UI" w:cs="Segoe UI"/>
          <w:b/>
          <w:bCs/>
          <w:color w:val="212529"/>
          <w:sz w:val="21"/>
          <w:szCs w:val="21"/>
        </w:rPr>
      </w:pPr>
    </w:p>
    <w:p w:rsidR="006D146F" w:rsidRDefault="006D146F" w:rsidP="006D146F">
      <w:pPr>
        <w:shd w:val="clear" w:color="auto" w:fill="FFFFFF"/>
        <w:spacing w:before="100" w:beforeAutospacing="1" w:after="100" w:afterAutospacing="1"/>
        <w:jc w:val="both"/>
        <w:rPr>
          <w:rFonts w:ascii="Segoe UI" w:eastAsia="Times New Roman" w:hAnsi="Segoe UI" w:cs="Segoe UI"/>
          <w:b/>
          <w:bCs/>
          <w:color w:val="212529"/>
          <w:sz w:val="21"/>
          <w:szCs w:val="21"/>
        </w:rPr>
      </w:pPr>
    </w:p>
    <w:p w:rsidR="006D146F" w:rsidRDefault="006D146F" w:rsidP="006D146F">
      <w:pPr>
        <w:shd w:val="clear" w:color="auto" w:fill="FFFFFF"/>
        <w:spacing w:before="100" w:beforeAutospacing="1" w:after="100" w:afterAutospacing="1"/>
        <w:jc w:val="both"/>
        <w:rPr>
          <w:rFonts w:ascii="Segoe UI" w:eastAsia="Times New Roman" w:hAnsi="Segoe UI" w:cs="Segoe UI"/>
          <w:b/>
          <w:bCs/>
          <w:color w:val="212529"/>
          <w:sz w:val="21"/>
          <w:szCs w:val="21"/>
        </w:rPr>
      </w:pPr>
    </w:p>
    <w:p w:rsidR="006D146F" w:rsidRDefault="006D146F" w:rsidP="006D146F">
      <w:pPr>
        <w:spacing w:after="300"/>
        <w:jc w:val="center"/>
        <w:outlineLvl w:val="1"/>
        <w:rPr>
          <w:rFonts w:ascii="GothamProBlack" w:eastAsia="Times New Roman" w:hAnsi="GothamProBlack" w:cs="Segoe UI"/>
          <w:b/>
          <w:i/>
          <w:color w:val="FF0000"/>
          <w:sz w:val="36"/>
          <w:szCs w:val="36"/>
        </w:rPr>
      </w:pPr>
      <w:r w:rsidRPr="00E0031E">
        <w:rPr>
          <w:rFonts w:ascii="GothamProBlack" w:eastAsia="Times New Roman" w:hAnsi="GothamProBlack" w:cs="Segoe UI"/>
          <w:b/>
          <w:i/>
          <w:color w:val="FF0000"/>
          <w:sz w:val="36"/>
          <w:szCs w:val="36"/>
        </w:rPr>
        <w:t>Советы по работе с тендерным рынком</w:t>
      </w:r>
    </w:p>
    <w:p w:rsidR="006D146F" w:rsidRPr="00E0031E" w:rsidRDefault="006D146F" w:rsidP="006D146F">
      <w:pPr>
        <w:spacing w:after="300"/>
        <w:jc w:val="center"/>
        <w:outlineLvl w:val="1"/>
        <w:rPr>
          <w:rFonts w:ascii="GothamProBlack" w:eastAsia="Times New Roman" w:hAnsi="GothamProBlack" w:cs="Segoe UI"/>
          <w:b/>
          <w:i/>
          <w:color w:val="FF0000"/>
          <w:sz w:val="36"/>
          <w:szCs w:val="36"/>
        </w:rPr>
      </w:pPr>
      <w:r>
        <w:rPr>
          <w:noProof/>
        </w:rPr>
        <w:drawing>
          <wp:inline distT="0" distB="0" distL="0" distR="0" wp14:anchorId="1AA2C42F" wp14:editId="714D0F2B">
            <wp:extent cx="6762750" cy="3695700"/>
            <wp:effectExtent l="0" t="0" r="0" b="0"/>
            <wp:docPr id="18" name="Рисунок 18" descr="https://sxodim.com/uploads/shymkent/2017/10/erku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xodim.com/uploads/shymkent/2017/10/erkuk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5290" cy="3697088"/>
                    </a:xfrm>
                    <a:prstGeom prst="rect">
                      <a:avLst/>
                    </a:prstGeom>
                    <a:noFill/>
                    <a:ln>
                      <a:noFill/>
                    </a:ln>
                  </pic:spPr>
                </pic:pic>
              </a:graphicData>
            </a:graphic>
          </wp:inline>
        </w:drawing>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Придерживайтесь принципа диверсификации при формировании пакета заказов. Сумма одного планируемого объекта не должна превышать трети вашей годовой выручки. Помните, если долг одного из ваших контрагентов превышает 70% от кредиторской задолженности, вы находитесь в зоне риска. Не складывайте яйца в одну корзину и правильно распределяйте имеющиеся ресурсы.</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 xml:space="preserve">При работе с государственными заказчиками помните, что Ваши отношения регулируются определенными правилами. Вы осваиваете не личные средства покупателя, а бюджетные, хотя иногда может казаться </w:t>
      </w:r>
      <w:proofErr w:type="gramStart"/>
      <w:r w:rsidRPr="00C60255">
        <w:rPr>
          <w:rFonts w:eastAsia="Times New Roman"/>
          <w:color w:val="000000" w:themeColor="text1"/>
          <w:sz w:val="20"/>
          <w:szCs w:val="20"/>
        </w:rPr>
        <w:t>обратное</w:t>
      </w:r>
      <w:proofErr w:type="gramEnd"/>
      <w:r w:rsidRPr="00C60255">
        <w:rPr>
          <w:rFonts w:eastAsia="Times New Roman"/>
          <w:color w:val="000000" w:themeColor="text1"/>
          <w:sz w:val="20"/>
          <w:szCs w:val="20"/>
        </w:rPr>
        <w:t>. Все работы и поставки, которые необходимо совершить дополнительно, рекомендую сначала документировать и только потом - делать. Самый важный платеж – это последний платеж по контракту.</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При расчете рентабельности торгов всегда просчитывайте, за какой срок вернутся вложенные деньги. Рубль, заработанный за один день, всегда больше рубля, заработанного за два дня. Детально просчитывая сроки оборачиваемости капитала, Вы получите серьезное преимущество на рынке торгов.</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Правило «пяти нулей» в начальной цене контракта – это когда максимальная сумма заканчивается на эти самые пять нулей. Что следует знать? Муниципальный бюджет в качестве источника финансирования говорит: «Сделайте нам все, что мы написали… по деньгам это все, что мы можем». Как правило, маржа урезана. Если источником финансирования является федеральный бюджет, вероятнее всего, посчитано с большим запасом. В этом случае маржа присутствует в избытке.</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 xml:space="preserve">Манны небесной не бывает. Когда </w:t>
      </w:r>
      <w:proofErr w:type="spellStart"/>
      <w:r w:rsidRPr="00C60255">
        <w:rPr>
          <w:rFonts w:eastAsia="Times New Roman"/>
          <w:color w:val="000000" w:themeColor="text1"/>
          <w:sz w:val="20"/>
          <w:szCs w:val="20"/>
        </w:rPr>
        <w:t>госзаказчик</w:t>
      </w:r>
      <w:proofErr w:type="spellEnd"/>
      <w:r w:rsidRPr="00C60255">
        <w:rPr>
          <w:rFonts w:eastAsia="Times New Roman"/>
          <w:color w:val="000000" w:themeColor="text1"/>
          <w:sz w:val="20"/>
          <w:szCs w:val="20"/>
        </w:rPr>
        <w:t xml:space="preserve"> звонит Вам и просит сделать расчет цены под предлогом, что купит у Вас, скорее всего, это не так. По закону ему необходимо собрать три коммерческих предложения для расчета начальной максимальной цены контракта, чтобы затем провести открытый аукцион.</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 xml:space="preserve">Авансы поют романсы. Наличие предоплаты в проекте </w:t>
      </w:r>
      <w:proofErr w:type="spellStart"/>
      <w:r w:rsidRPr="00C60255">
        <w:rPr>
          <w:rFonts w:eastAsia="Times New Roman"/>
          <w:color w:val="000000" w:themeColor="text1"/>
          <w:sz w:val="20"/>
          <w:szCs w:val="20"/>
        </w:rPr>
        <w:t>госконтракта</w:t>
      </w:r>
      <w:proofErr w:type="spellEnd"/>
      <w:r w:rsidRPr="00C60255">
        <w:rPr>
          <w:rFonts w:eastAsia="Times New Roman"/>
          <w:color w:val="000000" w:themeColor="text1"/>
          <w:sz w:val="20"/>
          <w:szCs w:val="20"/>
        </w:rPr>
        <w:t xml:space="preserve"> – это, конечно, хорошо, однако нужно знать, что большинству компаний на рынке не хватает оборотных средств. Многие готовы пойти на рискованные шаги для пополнения «</w:t>
      </w:r>
      <w:proofErr w:type="spellStart"/>
      <w:r w:rsidRPr="00C60255">
        <w:rPr>
          <w:rFonts w:eastAsia="Times New Roman"/>
          <w:color w:val="000000" w:themeColor="text1"/>
          <w:sz w:val="20"/>
          <w:szCs w:val="20"/>
        </w:rPr>
        <w:t>оборотки</w:t>
      </w:r>
      <w:proofErr w:type="spellEnd"/>
      <w:r w:rsidRPr="00C60255">
        <w:rPr>
          <w:rFonts w:eastAsia="Times New Roman"/>
          <w:color w:val="000000" w:themeColor="text1"/>
          <w:sz w:val="20"/>
          <w:szCs w:val="20"/>
        </w:rPr>
        <w:t>», что не позволит взять объект или поставку с хорошей прибылью. Участвуйте в сложных закупках с серьезным документальным заслоном. Там, где тяжело Вам, будет тяжело всем.</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Маржа зарыта в деталях. Выбирайте и выполняйте только те закупки, в которых Вы хорошо разбираетесь. Зная свое дело на отлично, Вы будете знать, как и где можно сэкономить на издержках. Это есть неоспоримое преимущество на торгах и в бизнесе.</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Куда все – туда не я. При выборе объекта для участия мы, как правило, ориентируемся на то, сколько прибыли заложено в максимальной цене. Так же поступает большинство Ваших конкурентов. Главное – сколько денег останется после снижения.</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 xml:space="preserve">Госзаказ и коррупция. Кто-то из Ваших знакомых говорит, что не следует туда соваться, что там все схвачено и работают только свои. Знайте: это не так. В основном, подавляющее число </w:t>
      </w:r>
      <w:proofErr w:type="spellStart"/>
      <w:r w:rsidRPr="00C60255">
        <w:rPr>
          <w:rFonts w:eastAsia="Times New Roman"/>
          <w:color w:val="000000" w:themeColor="text1"/>
          <w:sz w:val="20"/>
          <w:szCs w:val="20"/>
        </w:rPr>
        <w:t>госзаказчиков</w:t>
      </w:r>
      <w:proofErr w:type="spellEnd"/>
      <w:r w:rsidRPr="00C60255">
        <w:rPr>
          <w:rFonts w:eastAsia="Times New Roman"/>
          <w:color w:val="000000" w:themeColor="text1"/>
          <w:sz w:val="20"/>
          <w:szCs w:val="20"/>
        </w:rPr>
        <w:t xml:space="preserve"> - законопослушные люди, такие же, как Вы, которые ищут добросовестных и профессиональных исполнителей своих потребностей в рамках правил, установленных законом.</w:t>
      </w:r>
    </w:p>
    <w:p w:rsidR="006D146F" w:rsidRPr="00C60255" w:rsidRDefault="006D146F" w:rsidP="006D146F">
      <w:pPr>
        <w:numPr>
          <w:ilvl w:val="0"/>
          <w:numId w:val="22"/>
        </w:numPr>
        <w:pBdr>
          <w:top w:val="single" w:sz="6" w:space="0" w:color="FFEEBA"/>
          <w:left w:val="single" w:sz="6" w:space="0" w:color="FFEEBA"/>
          <w:bottom w:val="single" w:sz="6" w:space="0" w:color="FFEEBA"/>
          <w:right w:val="single" w:sz="6" w:space="0" w:color="FFEEBA"/>
        </w:pBdr>
        <w:spacing w:before="100" w:beforeAutospacing="1" w:after="100" w:afterAutospacing="1"/>
        <w:ind w:left="495"/>
        <w:jc w:val="both"/>
        <w:rPr>
          <w:rFonts w:eastAsia="Times New Roman"/>
          <w:color w:val="000000" w:themeColor="text1"/>
          <w:sz w:val="20"/>
          <w:szCs w:val="20"/>
        </w:rPr>
      </w:pPr>
      <w:r w:rsidRPr="00C60255">
        <w:rPr>
          <w:rFonts w:eastAsia="Times New Roman"/>
          <w:color w:val="000000" w:themeColor="text1"/>
          <w:sz w:val="20"/>
          <w:szCs w:val="20"/>
        </w:rPr>
        <w:t>Извините, подвиньтесь. Нередко бывает, что организации, победившие в торгах, приходят на чье-то нагретое местечко, и заказчик, в том числе, сопротивляется переменам. В таких случаях никогда не отступайте, знайте, что закон на Вашей стороне, и при профессиональном, формальном подходе, как говорится, «</w:t>
      </w:r>
      <w:proofErr w:type="gramStart"/>
      <w:r w:rsidRPr="00C60255">
        <w:rPr>
          <w:rFonts w:eastAsia="Times New Roman"/>
          <w:color w:val="000000" w:themeColor="text1"/>
          <w:sz w:val="20"/>
          <w:szCs w:val="20"/>
        </w:rPr>
        <w:t>свыкнется-слюбится</w:t>
      </w:r>
      <w:proofErr w:type="gramEnd"/>
      <w:r w:rsidRPr="00C60255">
        <w:rPr>
          <w:rFonts w:eastAsia="Times New Roman"/>
          <w:color w:val="000000" w:themeColor="text1"/>
          <w:sz w:val="20"/>
          <w:szCs w:val="20"/>
        </w:rPr>
        <w:t>».</w:t>
      </w:r>
    </w:p>
    <w:p w:rsidR="006D146F" w:rsidRPr="00E56914" w:rsidRDefault="006D146F" w:rsidP="006D146F">
      <w:pPr>
        <w:jc w:val="center"/>
        <w:rPr>
          <w:rFonts w:eastAsia="Times New Roman"/>
          <w:b/>
          <w:i/>
          <w:color w:val="FF0000"/>
          <w:sz w:val="28"/>
          <w:szCs w:val="28"/>
        </w:rPr>
      </w:pPr>
      <w:r w:rsidRPr="00E56914">
        <w:rPr>
          <w:rFonts w:eastAsia="Times New Roman"/>
          <w:b/>
          <w:i/>
          <w:color w:val="FF0000"/>
          <w:sz w:val="28"/>
          <w:szCs w:val="28"/>
        </w:rPr>
        <w:lastRenderedPageBreak/>
        <w:t>Моя задача – приумножение Вашей прибыли!!!</w:t>
      </w:r>
    </w:p>
    <w:p w:rsidR="006D146F" w:rsidRPr="0094669D" w:rsidRDefault="006D146F" w:rsidP="00CA1A56">
      <w:pPr>
        <w:shd w:val="clear" w:color="auto" w:fill="FFFFFF"/>
        <w:jc w:val="both"/>
        <w:rPr>
          <w:rFonts w:eastAsia="Times New Roman"/>
          <w:sz w:val="28"/>
          <w:szCs w:val="28"/>
        </w:rPr>
      </w:pPr>
    </w:p>
    <w:sectPr w:rsidR="006D146F" w:rsidRPr="0094669D">
      <w:pgSz w:w="11900" w:h="16838"/>
      <w:pgMar w:top="138" w:right="546" w:bottom="0" w:left="700" w:header="0" w:footer="0" w:gutter="0"/>
      <w:cols w:space="720" w:equalWidth="0">
        <w:col w:w="10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othamProBlack">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BF9EB6D0"/>
    <w:lvl w:ilvl="0" w:tplc="BA06FC3E">
      <w:start w:val="1"/>
      <w:numFmt w:val="bullet"/>
      <w:lvlText w:val=""/>
      <w:lvlJc w:val="left"/>
    </w:lvl>
    <w:lvl w:ilvl="1" w:tplc="79DEAEE4">
      <w:numFmt w:val="decimal"/>
      <w:lvlText w:val=""/>
      <w:lvlJc w:val="left"/>
    </w:lvl>
    <w:lvl w:ilvl="2" w:tplc="EB548936">
      <w:numFmt w:val="decimal"/>
      <w:lvlText w:val=""/>
      <w:lvlJc w:val="left"/>
    </w:lvl>
    <w:lvl w:ilvl="3" w:tplc="6F28C996">
      <w:numFmt w:val="decimal"/>
      <w:lvlText w:val=""/>
      <w:lvlJc w:val="left"/>
    </w:lvl>
    <w:lvl w:ilvl="4" w:tplc="2132C1BE">
      <w:numFmt w:val="decimal"/>
      <w:lvlText w:val=""/>
      <w:lvlJc w:val="left"/>
    </w:lvl>
    <w:lvl w:ilvl="5" w:tplc="212E272E">
      <w:numFmt w:val="decimal"/>
      <w:lvlText w:val=""/>
      <w:lvlJc w:val="left"/>
    </w:lvl>
    <w:lvl w:ilvl="6" w:tplc="9AAAF21E">
      <w:numFmt w:val="decimal"/>
      <w:lvlText w:val=""/>
      <w:lvlJc w:val="left"/>
    </w:lvl>
    <w:lvl w:ilvl="7" w:tplc="009A6824">
      <w:numFmt w:val="decimal"/>
      <w:lvlText w:val=""/>
      <w:lvlJc w:val="left"/>
    </w:lvl>
    <w:lvl w:ilvl="8" w:tplc="C8F2981E">
      <w:numFmt w:val="decimal"/>
      <w:lvlText w:val=""/>
      <w:lvlJc w:val="left"/>
    </w:lvl>
  </w:abstractNum>
  <w:abstractNum w:abstractNumId="1">
    <w:nsid w:val="00002CD6"/>
    <w:multiLevelType w:val="hybridMultilevel"/>
    <w:tmpl w:val="716E0C30"/>
    <w:lvl w:ilvl="0" w:tplc="F01CE1DE">
      <w:start w:val="1"/>
      <w:numFmt w:val="bullet"/>
      <w:lvlText w:val="и"/>
      <w:lvlJc w:val="left"/>
    </w:lvl>
    <w:lvl w:ilvl="1" w:tplc="B6A2E840">
      <w:start w:val="1"/>
      <w:numFmt w:val="bullet"/>
      <w:lvlText w:val="ООО"/>
      <w:lvlJc w:val="left"/>
    </w:lvl>
    <w:lvl w:ilvl="2" w:tplc="740A387C">
      <w:numFmt w:val="decimal"/>
      <w:lvlText w:val=""/>
      <w:lvlJc w:val="left"/>
    </w:lvl>
    <w:lvl w:ilvl="3" w:tplc="5FFE0C58">
      <w:numFmt w:val="decimal"/>
      <w:lvlText w:val=""/>
      <w:lvlJc w:val="left"/>
    </w:lvl>
    <w:lvl w:ilvl="4" w:tplc="CFDCC658">
      <w:numFmt w:val="decimal"/>
      <w:lvlText w:val=""/>
      <w:lvlJc w:val="left"/>
    </w:lvl>
    <w:lvl w:ilvl="5" w:tplc="93800558">
      <w:numFmt w:val="decimal"/>
      <w:lvlText w:val=""/>
      <w:lvlJc w:val="left"/>
    </w:lvl>
    <w:lvl w:ilvl="6" w:tplc="63CA9ACA">
      <w:numFmt w:val="decimal"/>
      <w:lvlText w:val=""/>
      <w:lvlJc w:val="left"/>
    </w:lvl>
    <w:lvl w:ilvl="7" w:tplc="DF52E166">
      <w:numFmt w:val="decimal"/>
      <w:lvlText w:val=""/>
      <w:lvlJc w:val="left"/>
    </w:lvl>
    <w:lvl w:ilvl="8" w:tplc="C3181F90">
      <w:numFmt w:val="decimal"/>
      <w:lvlText w:val=""/>
      <w:lvlJc w:val="left"/>
    </w:lvl>
  </w:abstractNum>
  <w:abstractNum w:abstractNumId="2">
    <w:nsid w:val="00005F90"/>
    <w:multiLevelType w:val="hybridMultilevel"/>
    <w:tmpl w:val="A79A7294"/>
    <w:lvl w:ilvl="0" w:tplc="2C0E6DCE">
      <w:start w:val="1"/>
      <w:numFmt w:val="bullet"/>
      <w:lvlText w:val=""/>
      <w:lvlJc w:val="left"/>
    </w:lvl>
    <w:lvl w:ilvl="1" w:tplc="030EA48A">
      <w:numFmt w:val="decimal"/>
      <w:lvlText w:val=""/>
      <w:lvlJc w:val="left"/>
    </w:lvl>
    <w:lvl w:ilvl="2" w:tplc="CDDC084C">
      <w:numFmt w:val="decimal"/>
      <w:lvlText w:val=""/>
      <w:lvlJc w:val="left"/>
    </w:lvl>
    <w:lvl w:ilvl="3" w:tplc="C97E6A00">
      <w:numFmt w:val="decimal"/>
      <w:lvlText w:val=""/>
      <w:lvlJc w:val="left"/>
    </w:lvl>
    <w:lvl w:ilvl="4" w:tplc="FFAAA76A">
      <w:numFmt w:val="decimal"/>
      <w:lvlText w:val=""/>
      <w:lvlJc w:val="left"/>
    </w:lvl>
    <w:lvl w:ilvl="5" w:tplc="04546D78">
      <w:numFmt w:val="decimal"/>
      <w:lvlText w:val=""/>
      <w:lvlJc w:val="left"/>
    </w:lvl>
    <w:lvl w:ilvl="6" w:tplc="EDE0541C">
      <w:numFmt w:val="decimal"/>
      <w:lvlText w:val=""/>
      <w:lvlJc w:val="left"/>
    </w:lvl>
    <w:lvl w:ilvl="7" w:tplc="218EC42A">
      <w:numFmt w:val="decimal"/>
      <w:lvlText w:val=""/>
      <w:lvlJc w:val="left"/>
    </w:lvl>
    <w:lvl w:ilvl="8" w:tplc="0F42C50A">
      <w:numFmt w:val="decimal"/>
      <w:lvlText w:val=""/>
      <w:lvlJc w:val="left"/>
    </w:lvl>
  </w:abstractNum>
  <w:abstractNum w:abstractNumId="3">
    <w:nsid w:val="00006952"/>
    <w:multiLevelType w:val="hybridMultilevel"/>
    <w:tmpl w:val="F75E5AE6"/>
    <w:lvl w:ilvl="0" w:tplc="9CC6BE72">
      <w:start w:val="1"/>
      <w:numFmt w:val="bullet"/>
      <w:lvlText w:val=""/>
      <w:lvlJc w:val="left"/>
    </w:lvl>
    <w:lvl w:ilvl="1" w:tplc="8FD66854">
      <w:numFmt w:val="decimal"/>
      <w:lvlText w:val=""/>
      <w:lvlJc w:val="left"/>
    </w:lvl>
    <w:lvl w:ilvl="2" w:tplc="D3E6CD0E">
      <w:numFmt w:val="decimal"/>
      <w:lvlText w:val=""/>
      <w:lvlJc w:val="left"/>
    </w:lvl>
    <w:lvl w:ilvl="3" w:tplc="425880C0">
      <w:numFmt w:val="decimal"/>
      <w:lvlText w:val=""/>
      <w:lvlJc w:val="left"/>
    </w:lvl>
    <w:lvl w:ilvl="4" w:tplc="D90C3B6A">
      <w:numFmt w:val="decimal"/>
      <w:lvlText w:val=""/>
      <w:lvlJc w:val="left"/>
    </w:lvl>
    <w:lvl w:ilvl="5" w:tplc="BE8C9FE4">
      <w:numFmt w:val="decimal"/>
      <w:lvlText w:val=""/>
      <w:lvlJc w:val="left"/>
    </w:lvl>
    <w:lvl w:ilvl="6" w:tplc="9B162E3E">
      <w:numFmt w:val="decimal"/>
      <w:lvlText w:val=""/>
      <w:lvlJc w:val="left"/>
    </w:lvl>
    <w:lvl w:ilvl="7" w:tplc="7AA8FB58">
      <w:numFmt w:val="decimal"/>
      <w:lvlText w:val=""/>
      <w:lvlJc w:val="left"/>
    </w:lvl>
    <w:lvl w:ilvl="8" w:tplc="E6DAFF60">
      <w:numFmt w:val="decimal"/>
      <w:lvlText w:val=""/>
      <w:lvlJc w:val="left"/>
    </w:lvl>
  </w:abstractNum>
  <w:abstractNum w:abstractNumId="4">
    <w:nsid w:val="00006DF1"/>
    <w:multiLevelType w:val="hybridMultilevel"/>
    <w:tmpl w:val="659EBD06"/>
    <w:lvl w:ilvl="0" w:tplc="2026DAD4">
      <w:start w:val="1"/>
      <w:numFmt w:val="bullet"/>
      <w:lvlText w:val=""/>
      <w:lvlJc w:val="left"/>
    </w:lvl>
    <w:lvl w:ilvl="1" w:tplc="A5A07C56">
      <w:numFmt w:val="decimal"/>
      <w:lvlText w:val=""/>
      <w:lvlJc w:val="left"/>
    </w:lvl>
    <w:lvl w:ilvl="2" w:tplc="5BDA1CBC">
      <w:numFmt w:val="decimal"/>
      <w:lvlText w:val=""/>
      <w:lvlJc w:val="left"/>
    </w:lvl>
    <w:lvl w:ilvl="3" w:tplc="C58AE17A">
      <w:numFmt w:val="decimal"/>
      <w:lvlText w:val=""/>
      <w:lvlJc w:val="left"/>
    </w:lvl>
    <w:lvl w:ilvl="4" w:tplc="999ECB40">
      <w:numFmt w:val="decimal"/>
      <w:lvlText w:val=""/>
      <w:lvlJc w:val="left"/>
    </w:lvl>
    <w:lvl w:ilvl="5" w:tplc="F022FB2C">
      <w:numFmt w:val="decimal"/>
      <w:lvlText w:val=""/>
      <w:lvlJc w:val="left"/>
    </w:lvl>
    <w:lvl w:ilvl="6" w:tplc="4B5696C2">
      <w:numFmt w:val="decimal"/>
      <w:lvlText w:val=""/>
      <w:lvlJc w:val="left"/>
    </w:lvl>
    <w:lvl w:ilvl="7" w:tplc="0ADAC488">
      <w:numFmt w:val="decimal"/>
      <w:lvlText w:val=""/>
      <w:lvlJc w:val="left"/>
    </w:lvl>
    <w:lvl w:ilvl="8" w:tplc="1BDAC30E">
      <w:numFmt w:val="decimal"/>
      <w:lvlText w:val=""/>
      <w:lvlJc w:val="left"/>
    </w:lvl>
  </w:abstractNum>
  <w:abstractNum w:abstractNumId="5">
    <w:nsid w:val="000072AE"/>
    <w:multiLevelType w:val="hybridMultilevel"/>
    <w:tmpl w:val="58DA115C"/>
    <w:lvl w:ilvl="0" w:tplc="6746822A">
      <w:start w:val="1"/>
      <w:numFmt w:val="bullet"/>
      <w:lvlText w:val=""/>
      <w:lvlJc w:val="left"/>
    </w:lvl>
    <w:lvl w:ilvl="1" w:tplc="1C2878F4">
      <w:numFmt w:val="decimal"/>
      <w:lvlText w:val=""/>
      <w:lvlJc w:val="left"/>
    </w:lvl>
    <w:lvl w:ilvl="2" w:tplc="B3CC1640">
      <w:numFmt w:val="decimal"/>
      <w:lvlText w:val=""/>
      <w:lvlJc w:val="left"/>
    </w:lvl>
    <w:lvl w:ilvl="3" w:tplc="16701F2E">
      <w:numFmt w:val="decimal"/>
      <w:lvlText w:val=""/>
      <w:lvlJc w:val="left"/>
    </w:lvl>
    <w:lvl w:ilvl="4" w:tplc="A4A258EE">
      <w:numFmt w:val="decimal"/>
      <w:lvlText w:val=""/>
      <w:lvlJc w:val="left"/>
    </w:lvl>
    <w:lvl w:ilvl="5" w:tplc="363E3E20">
      <w:numFmt w:val="decimal"/>
      <w:lvlText w:val=""/>
      <w:lvlJc w:val="left"/>
    </w:lvl>
    <w:lvl w:ilvl="6" w:tplc="B73C282E">
      <w:numFmt w:val="decimal"/>
      <w:lvlText w:val=""/>
      <w:lvlJc w:val="left"/>
    </w:lvl>
    <w:lvl w:ilvl="7" w:tplc="EE248962">
      <w:numFmt w:val="decimal"/>
      <w:lvlText w:val=""/>
      <w:lvlJc w:val="left"/>
    </w:lvl>
    <w:lvl w:ilvl="8" w:tplc="1CC63E9A">
      <w:numFmt w:val="decimal"/>
      <w:lvlText w:val=""/>
      <w:lvlJc w:val="left"/>
    </w:lvl>
  </w:abstractNum>
  <w:abstractNum w:abstractNumId="6">
    <w:nsid w:val="04223B7B"/>
    <w:multiLevelType w:val="multilevel"/>
    <w:tmpl w:val="1E38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EF7178"/>
    <w:multiLevelType w:val="multilevel"/>
    <w:tmpl w:val="A5D4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295257"/>
    <w:multiLevelType w:val="hybridMultilevel"/>
    <w:tmpl w:val="85405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31738F"/>
    <w:multiLevelType w:val="multilevel"/>
    <w:tmpl w:val="1C0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32ADF"/>
    <w:multiLevelType w:val="multilevel"/>
    <w:tmpl w:val="CC54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0498D"/>
    <w:multiLevelType w:val="multilevel"/>
    <w:tmpl w:val="F746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52313"/>
    <w:multiLevelType w:val="hybridMultilevel"/>
    <w:tmpl w:val="8D48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A22134"/>
    <w:multiLevelType w:val="multilevel"/>
    <w:tmpl w:val="E9EC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84169"/>
    <w:multiLevelType w:val="multilevel"/>
    <w:tmpl w:val="4A04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1E3E4F"/>
    <w:multiLevelType w:val="multilevel"/>
    <w:tmpl w:val="31D6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A2151D"/>
    <w:multiLevelType w:val="multilevel"/>
    <w:tmpl w:val="70B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77220E4"/>
    <w:multiLevelType w:val="hybridMultilevel"/>
    <w:tmpl w:val="14544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C9036B"/>
    <w:multiLevelType w:val="multilevel"/>
    <w:tmpl w:val="B762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877CA6"/>
    <w:multiLevelType w:val="multilevel"/>
    <w:tmpl w:val="80663A16"/>
    <w:lvl w:ilvl="0">
      <w:start w:val="1"/>
      <w:numFmt w:val="decimal"/>
      <w:lvlText w:val="%1."/>
      <w:lvlJc w:val="left"/>
      <w:pPr>
        <w:tabs>
          <w:tab w:val="num" w:pos="5889"/>
        </w:tabs>
        <w:ind w:left="5889" w:hanging="360"/>
      </w:pPr>
    </w:lvl>
    <w:lvl w:ilvl="1" w:tentative="1">
      <w:start w:val="1"/>
      <w:numFmt w:val="decimal"/>
      <w:lvlText w:val="%2."/>
      <w:lvlJc w:val="left"/>
      <w:pPr>
        <w:tabs>
          <w:tab w:val="num" w:pos="6609"/>
        </w:tabs>
        <w:ind w:left="6609" w:hanging="360"/>
      </w:pPr>
    </w:lvl>
    <w:lvl w:ilvl="2" w:tentative="1">
      <w:start w:val="1"/>
      <w:numFmt w:val="decimal"/>
      <w:lvlText w:val="%3."/>
      <w:lvlJc w:val="left"/>
      <w:pPr>
        <w:tabs>
          <w:tab w:val="num" w:pos="7329"/>
        </w:tabs>
        <w:ind w:left="7329" w:hanging="360"/>
      </w:pPr>
    </w:lvl>
    <w:lvl w:ilvl="3" w:tentative="1">
      <w:start w:val="1"/>
      <w:numFmt w:val="decimal"/>
      <w:lvlText w:val="%4."/>
      <w:lvlJc w:val="left"/>
      <w:pPr>
        <w:tabs>
          <w:tab w:val="num" w:pos="8049"/>
        </w:tabs>
        <w:ind w:left="8049" w:hanging="360"/>
      </w:pPr>
    </w:lvl>
    <w:lvl w:ilvl="4" w:tentative="1">
      <w:start w:val="1"/>
      <w:numFmt w:val="decimal"/>
      <w:lvlText w:val="%5."/>
      <w:lvlJc w:val="left"/>
      <w:pPr>
        <w:tabs>
          <w:tab w:val="num" w:pos="8769"/>
        </w:tabs>
        <w:ind w:left="8769" w:hanging="360"/>
      </w:pPr>
    </w:lvl>
    <w:lvl w:ilvl="5" w:tentative="1">
      <w:start w:val="1"/>
      <w:numFmt w:val="decimal"/>
      <w:lvlText w:val="%6."/>
      <w:lvlJc w:val="left"/>
      <w:pPr>
        <w:tabs>
          <w:tab w:val="num" w:pos="9489"/>
        </w:tabs>
        <w:ind w:left="9489" w:hanging="360"/>
      </w:pPr>
    </w:lvl>
    <w:lvl w:ilvl="6" w:tentative="1">
      <w:start w:val="1"/>
      <w:numFmt w:val="decimal"/>
      <w:lvlText w:val="%7."/>
      <w:lvlJc w:val="left"/>
      <w:pPr>
        <w:tabs>
          <w:tab w:val="num" w:pos="10209"/>
        </w:tabs>
        <w:ind w:left="10209" w:hanging="360"/>
      </w:pPr>
    </w:lvl>
    <w:lvl w:ilvl="7" w:tentative="1">
      <w:start w:val="1"/>
      <w:numFmt w:val="decimal"/>
      <w:lvlText w:val="%8."/>
      <w:lvlJc w:val="left"/>
      <w:pPr>
        <w:tabs>
          <w:tab w:val="num" w:pos="10929"/>
        </w:tabs>
        <w:ind w:left="10929" w:hanging="360"/>
      </w:pPr>
    </w:lvl>
    <w:lvl w:ilvl="8" w:tentative="1">
      <w:start w:val="1"/>
      <w:numFmt w:val="decimal"/>
      <w:lvlText w:val="%9."/>
      <w:lvlJc w:val="left"/>
      <w:pPr>
        <w:tabs>
          <w:tab w:val="num" w:pos="11649"/>
        </w:tabs>
        <w:ind w:left="11649" w:hanging="360"/>
      </w:pPr>
    </w:lvl>
  </w:abstractNum>
  <w:abstractNum w:abstractNumId="20">
    <w:nsid w:val="59960D5F"/>
    <w:multiLevelType w:val="multilevel"/>
    <w:tmpl w:val="31E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1A56B8"/>
    <w:multiLevelType w:val="multilevel"/>
    <w:tmpl w:val="0DB0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884471"/>
    <w:multiLevelType w:val="multilevel"/>
    <w:tmpl w:val="B6BC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412D84"/>
    <w:multiLevelType w:val="multilevel"/>
    <w:tmpl w:val="DAF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16"/>
  </w:num>
  <w:num w:numId="8">
    <w:abstractNumId w:val="23"/>
  </w:num>
  <w:num w:numId="9">
    <w:abstractNumId w:val="20"/>
  </w:num>
  <w:num w:numId="10">
    <w:abstractNumId w:val="15"/>
  </w:num>
  <w:num w:numId="11">
    <w:abstractNumId w:val="10"/>
  </w:num>
  <w:num w:numId="12">
    <w:abstractNumId w:val="21"/>
  </w:num>
  <w:num w:numId="13">
    <w:abstractNumId w:val="13"/>
  </w:num>
  <w:num w:numId="14">
    <w:abstractNumId w:val="14"/>
  </w:num>
  <w:num w:numId="15">
    <w:abstractNumId w:val="11"/>
  </w:num>
  <w:num w:numId="16">
    <w:abstractNumId w:val="17"/>
  </w:num>
  <w:num w:numId="17">
    <w:abstractNumId w:val="12"/>
  </w:num>
  <w:num w:numId="18">
    <w:abstractNumId w:val="8"/>
  </w:num>
  <w:num w:numId="19">
    <w:abstractNumId w:val="22"/>
  </w:num>
  <w:num w:numId="20">
    <w:abstractNumId w:val="18"/>
  </w:num>
  <w:num w:numId="21">
    <w:abstractNumId w:val="7"/>
  </w:num>
  <w:num w:numId="22">
    <w:abstractNumId w:val="19"/>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68"/>
    <w:rsid w:val="000031D7"/>
    <w:rsid w:val="0001169A"/>
    <w:rsid w:val="0004530A"/>
    <w:rsid w:val="0007691B"/>
    <w:rsid w:val="00094690"/>
    <w:rsid w:val="000C7D54"/>
    <w:rsid w:val="00256764"/>
    <w:rsid w:val="00303D14"/>
    <w:rsid w:val="003345A0"/>
    <w:rsid w:val="00365791"/>
    <w:rsid w:val="00424395"/>
    <w:rsid w:val="00557AE2"/>
    <w:rsid w:val="00557FD6"/>
    <w:rsid w:val="00580F7B"/>
    <w:rsid w:val="005B1968"/>
    <w:rsid w:val="005F3E4B"/>
    <w:rsid w:val="00662E12"/>
    <w:rsid w:val="00695EAC"/>
    <w:rsid w:val="006D146F"/>
    <w:rsid w:val="00804338"/>
    <w:rsid w:val="00813769"/>
    <w:rsid w:val="0083168D"/>
    <w:rsid w:val="008C1C04"/>
    <w:rsid w:val="008D1535"/>
    <w:rsid w:val="00944782"/>
    <w:rsid w:val="0094669D"/>
    <w:rsid w:val="00A17B74"/>
    <w:rsid w:val="00A763C1"/>
    <w:rsid w:val="00AF699E"/>
    <w:rsid w:val="00B36F26"/>
    <w:rsid w:val="00B45743"/>
    <w:rsid w:val="00B46735"/>
    <w:rsid w:val="00C60255"/>
    <w:rsid w:val="00CA1A56"/>
    <w:rsid w:val="00CF61C7"/>
    <w:rsid w:val="00D01540"/>
    <w:rsid w:val="00D1612F"/>
    <w:rsid w:val="00D36ED3"/>
    <w:rsid w:val="00D442BA"/>
    <w:rsid w:val="00E0031E"/>
    <w:rsid w:val="00E54CE1"/>
    <w:rsid w:val="00E56914"/>
    <w:rsid w:val="00EE1948"/>
    <w:rsid w:val="00F1704A"/>
    <w:rsid w:val="00F83ECB"/>
    <w:rsid w:val="00F91032"/>
    <w:rsid w:val="00FE41EE"/>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137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13769"/>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04530A"/>
    <w:rPr>
      <w:rFonts w:ascii="Tahoma" w:hAnsi="Tahoma" w:cs="Tahoma"/>
      <w:sz w:val="16"/>
      <w:szCs w:val="16"/>
    </w:rPr>
  </w:style>
  <w:style w:type="character" w:customStyle="1" w:styleId="a5">
    <w:name w:val="Текст выноски Знак"/>
    <w:basedOn w:val="a0"/>
    <w:link w:val="a4"/>
    <w:uiPriority w:val="99"/>
    <w:semiHidden/>
    <w:rsid w:val="0004530A"/>
    <w:rPr>
      <w:rFonts w:ascii="Tahoma" w:hAnsi="Tahoma" w:cs="Tahoma"/>
      <w:sz w:val="16"/>
      <w:szCs w:val="16"/>
    </w:rPr>
  </w:style>
  <w:style w:type="table" w:styleId="a6">
    <w:name w:val="Table Grid"/>
    <w:basedOn w:val="a1"/>
    <w:uiPriority w:val="59"/>
    <w:rsid w:val="00256764"/>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62E12"/>
    <w:pPr>
      <w:ind w:left="720"/>
      <w:contextualSpacing/>
    </w:pPr>
  </w:style>
  <w:style w:type="character" w:customStyle="1" w:styleId="30">
    <w:name w:val="Заголовок 3 Знак"/>
    <w:basedOn w:val="a0"/>
    <w:link w:val="3"/>
    <w:uiPriority w:val="9"/>
    <w:rsid w:val="00813769"/>
    <w:rPr>
      <w:rFonts w:eastAsia="Times New Roman"/>
      <w:b/>
      <w:bCs/>
      <w:sz w:val="27"/>
      <w:szCs w:val="27"/>
    </w:rPr>
  </w:style>
  <w:style w:type="character" w:customStyle="1" w:styleId="20">
    <w:name w:val="Заголовок 2 Знак"/>
    <w:basedOn w:val="a0"/>
    <w:link w:val="2"/>
    <w:uiPriority w:val="9"/>
    <w:semiHidden/>
    <w:rsid w:val="008137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137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13769"/>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04530A"/>
    <w:rPr>
      <w:rFonts w:ascii="Tahoma" w:hAnsi="Tahoma" w:cs="Tahoma"/>
      <w:sz w:val="16"/>
      <w:szCs w:val="16"/>
    </w:rPr>
  </w:style>
  <w:style w:type="character" w:customStyle="1" w:styleId="a5">
    <w:name w:val="Текст выноски Знак"/>
    <w:basedOn w:val="a0"/>
    <w:link w:val="a4"/>
    <w:uiPriority w:val="99"/>
    <w:semiHidden/>
    <w:rsid w:val="0004530A"/>
    <w:rPr>
      <w:rFonts w:ascii="Tahoma" w:hAnsi="Tahoma" w:cs="Tahoma"/>
      <w:sz w:val="16"/>
      <w:szCs w:val="16"/>
    </w:rPr>
  </w:style>
  <w:style w:type="table" w:styleId="a6">
    <w:name w:val="Table Grid"/>
    <w:basedOn w:val="a1"/>
    <w:uiPriority w:val="59"/>
    <w:rsid w:val="00256764"/>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62E12"/>
    <w:pPr>
      <w:ind w:left="720"/>
      <w:contextualSpacing/>
    </w:pPr>
  </w:style>
  <w:style w:type="character" w:customStyle="1" w:styleId="30">
    <w:name w:val="Заголовок 3 Знак"/>
    <w:basedOn w:val="a0"/>
    <w:link w:val="3"/>
    <w:uiPriority w:val="9"/>
    <w:rsid w:val="00813769"/>
    <w:rPr>
      <w:rFonts w:eastAsia="Times New Roman"/>
      <w:b/>
      <w:bCs/>
      <w:sz w:val="27"/>
      <w:szCs w:val="27"/>
    </w:rPr>
  </w:style>
  <w:style w:type="character" w:customStyle="1" w:styleId="20">
    <w:name w:val="Заголовок 2 Знак"/>
    <w:basedOn w:val="a0"/>
    <w:link w:val="2"/>
    <w:uiPriority w:val="9"/>
    <w:semiHidden/>
    <w:rsid w:val="0081376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36268">
      <w:bodyDiv w:val="1"/>
      <w:marLeft w:val="0"/>
      <w:marRight w:val="0"/>
      <w:marTop w:val="0"/>
      <w:marBottom w:val="0"/>
      <w:divBdr>
        <w:top w:val="none" w:sz="0" w:space="0" w:color="auto"/>
        <w:left w:val="none" w:sz="0" w:space="0" w:color="auto"/>
        <w:bottom w:val="none" w:sz="0" w:space="0" w:color="auto"/>
        <w:right w:val="none" w:sz="0" w:space="0" w:color="auto"/>
      </w:divBdr>
    </w:div>
    <w:div w:id="762149786">
      <w:bodyDiv w:val="1"/>
      <w:marLeft w:val="0"/>
      <w:marRight w:val="0"/>
      <w:marTop w:val="0"/>
      <w:marBottom w:val="0"/>
      <w:divBdr>
        <w:top w:val="none" w:sz="0" w:space="0" w:color="auto"/>
        <w:left w:val="none" w:sz="0" w:space="0" w:color="auto"/>
        <w:bottom w:val="none" w:sz="0" w:space="0" w:color="auto"/>
        <w:right w:val="none" w:sz="0" w:space="0" w:color="auto"/>
      </w:divBdr>
    </w:div>
    <w:div w:id="1243684087">
      <w:bodyDiv w:val="1"/>
      <w:marLeft w:val="0"/>
      <w:marRight w:val="0"/>
      <w:marTop w:val="0"/>
      <w:marBottom w:val="0"/>
      <w:divBdr>
        <w:top w:val="none" w:sz="0" w:space="0" w:color="auto"/>
        <w:left w:val="none" w:sz="0" w:space="0" w:color="auto"/>
        <w:bottom w:val="none" w:sz="0" w:space="0" w:color="auto"/>
        <w:right w:val="none" w:sz="0" w:space="0" w:color="auto"/>
      </w:divBdr>
    </w:div>
    <w:div w:id="1289779460">
      <w:bodyDiv w:val="1"/>
      <w:marLeft w:val="0"/>
      <w:marRight w:val="0"/>
      <w:marTop w:val="0"/>
      <w:marBottom w:val="0"/>
      <w:divBdr>
        <w:top w:val="none" w:sz="0" w:space="0" w:color="auto"/>
        <w:left w:val="none" w:sz="0" w:space="0" w:color="auto"/>
        <w:bottom w:val="none" w:sz="0" w:space="0" w:color="auto"/>
        <w:right w:val="none" w:sz="0" w:space="0" w:color="auto"/>
      </w:divBdr>
    </w:div>
    <w:div w:id="1296594941">
      <w:bodyDiv w:val="1"/>
      <w:marLeft w:val="0"/>
      <w:marRight w:val="0"/>
      <w:marTop w:val="0"/>
      <w:marBottom w:val="0"/>
      <w:divBdr>
        <w:top w:val="none" w:sz="0" w:space="0" w:color="auto"/>
        <w:left w:val="none" w:sz="0" w:space="0" w:color="auto"/>
        <w:bottom w:val="none" w:sz="0" w:space="0" w:color="auto"/>
        <w:right w:val="none" w:sz="0" w:space="0" w:color="auto"/>
      </w:divBdr>
    </w:div>
    <w:div w:id="1440370802">
      <w:bodyDiv w:val="1"/>
      <w:marLeft w:val="0"/>
      <w:marRight w:val="0"/>
      <w:marTop w:val="0"/>
      <w:marBottom w:val="0"/>
      <w:divBdr>
        <w:top w:val="none" w:sz="0" w:space="0" w:color="auto"/>
        <w:left w:val="none" w:sz="0" w:space="0" w:color="auto"/>
        <w:bottom w:val="none" w:sz="0" w:space="0" w:color="auto"/>
        <w:right w:val="none" w:sz="0" w:space="0" w:color="auto"/>
      </w:divBdr>
    </w:div>
    <w:div w:id="1514569094">
      <w:bodyDiv w:val="1"/>
      <w:marLeft w:val="0"/>
      <w:marRight w:val="0"/>
      <w:marTop w:val="0"/>
      <w:marBottom w:val="0"/>
      <w:divBdr>
        <w:top w:val="none" w:sz="0" w:space="0" w:color="auto"/>
        <w:left w:val="none" w:sz="0" w:space="0" w:color="auto"/>
        <w:bottom w:val="none" w:sz="0" w:space="0" w:color="auto"/>
        <w:right w:val="none" w:sz="0" w:space="0" w:color="auto"/>
      </w:divBdr>
      <w:divsChild>
        <w:div w:id="678241151">
          <w:marLeft w:val="-225"/>
          <w:marRight w:val="-225"/>
          <w:marTop w:val="0"/>
          <w:marBottom w:val="0"/>
          <w:divBdr>
            <w:top w:val="none" w:sz="0" w:space="0" w:color="auto"/>
            <w:left w:val="none" w:sz="0" w:space="0" w:color="auto"/>
            <w:bottom w:val="none" w:sz="0" w:space="0" w:color="auto"/>
            <w:right w:val="none" w:sz="0" w:space="0" w:color="auto"/>
          </w:divBdr>
          <w:divsChild>
            <w:div w:id="715469245">
              <w:marLeft w:val="0"/>
              <w:marRight w:val="0"/>
              <w:marTop w:val="0"/>
              <w:marBottom w:val="0"/>
              <w:divBdr>
                <w:top w:val="none" w:sz="0" w:space="0" w:color="auto"/>
                <w:left w:val="none" w:sz="0" w:space="0" w:color="auto"/>
                <w:bottom w:val="none" w:sz="0" w:space="0" w:color="auto"/>
                <w:right w:val="none" w:sz="0" w:space="0" w:color="auto"/>
              </w:divBdr>
            </w:div>
            <w:div w:id="1134719075">
              <w:marLeft w:val="0"/>
              <w:marRight w:val="0"/>
              <w:marTop w:val="0"/>
              <w:marBottom w:val="0"/>
              <w:divBdr>
                <w:top w:val="none" w:sz="0" w:space="0" w:color="auto"/>
                <w:left w:val="none" w:sz="0" w:space="0" w:color="auto"/>
                <w:bottom w:val="none" w:sz="0" w:space="0" w:color="auto"/>
                <w:right w:val="none" w:sz="0" w:space="0" w:color="auto"/>
              </w:divBdr>
            </w:div>
          </w:divsChild>
        </w:div>
        <w:div w:id="1173489216">
          <w:marLeft w:val="0"/>
          <w:marRight w:val="0"/>
          <w:marTop w:val="0"/>
          <w:marBottom w:val="0"/>
          <w:divBdr>
            <w:top w:val="single" w:sz="6" w:space="0" w:color="F5C6CB"/>
            <w:left w:val="single" w:sz="6" w:space="0" w:color="F5C6CB"/>
            <w:bottom w:val="single" w:sz="6" w:space="0" w:color="F5C6CB"/>
            <w:right w:val="single" w:sz="6" w:space="0" w:color="F5C6CB"/>
          </w:divBdr>
        </w:div>
      </w:divsChild>
    </w:div>
    <w:div w:id="1569921869">
      <w:bodyDiv w:val="1"/>
      <w:marLeft w:val="0"/>
      <w:marRight w:val="0"/>
      <w:marTop w:val="0"/>
      <w:marBottom w:val="0"/>
      <w:divBdr>
        <w:top w:val="none" w:sz="0" w:space="0" w:color="auto"/>
        <w:left w:val="none" w:sz="0" w:space="0" w:color="auto"/>
        <w:bottom w:val="none" w:sz="0" w:space="0" w:color="auto"/>
        <w:right w:val="none" w:sz="0" w:space="0" w:color="auto"/>
      </w:divBdr>
    </w:div>
    <w:div w:id="1574513257">
      <w:bodyDiv w:val="1"/>
      <w:marLeft w:val="0"/>
      <w:marRight w:val="0"/>
      <w:marTop w:val="0"/>
      <w:marBottom w:val="0"/>
      <w:divBdr>
        <w:top w:val="none" w:sz="0" w:space="0" w:color="auto"/>
        <w:left w:val="none" w:sz="0" w:space="0" w:color="auto"/>
        <w:bottom w:val="none" w:sz="0" w:space="0" w:color="auto"/>
        <w:right w:val="none" w:sz="0" w:space="0" w:color="auto"/>
      </w:divBdr>
      <w:divsChild>
        <w:div w:id="331882354">
          <w:marLeft w:val="-225"/>
          <w:marRight w:val="-225"/>
          <w:marTop w:val="0"/>
          <w:marBottom w:val="0"/>
          <w:divBdr>
            <w:top w:val="none" w:sz="0" w:space="0" w:color="auto"/>
            <w:left w:val="none" w:sz="0" w:space="0" w:color="auto"/>
            <w:bottom w:val="none" w:sz="0" w:space="0" w:color="auto"/>
            <w:right w:val="none" w:sz="0" w:space="0" w:color="auto"/>
          </w:divBdr>
        </w:div>
        <w:div w:id="1791589774">
          <w:marLeft w:val="-225"/>
          <w:marRight w:val="-225"/>
          <w:marTop w:val="0"/>
          <w:marBottom w:val="0"/>
          <w:divBdr>
            <w:top w:val="none" w:sz="0" w:space="0" w:color="auto"/>
            <w:left w:val="none" w:sz="0" w:space="0" w:color="auto"/>
            <w:bottom w:val="none" w:sz="0" w:space="0" w:color="auto"/>
            <w:right w:val="none" w:sz="0" w:space="0" w:color="auto"/>
          </w:divBdr>
        </w:div>
      </w:divsChild>
    </w:div>
    <w:div w:id="1589004342">
      <w:bodyDiv w:val="1"/>
      <w:marLeft w:val="0"/>
      <w:marRight w:val="0"/>
      <w:marTop w:val="0"/>
      <w:marBottom w:val="0"/>
      <w:divBdr>
        <w:top w:val="none" w:sz="0" w:space="0" w:color="auto"/>
        <w:left w:val="none" w:sz="0" w:space="0" w:color="auto"/>
        <w:bottom w:val="none" w:sz="0" w:space="0" w:color="auto"/>
        <w:right w:val="none" w:sz="0" w:space="0" w:color="auto"/>
      </w:divBdr>
    </w:div>
    <w:div w:id="1684162106">
      <w:bodyDiv w:val="1"/>
      <w:marLeft w:val="0"/>
      <w:marRight w:val="0"/>
      <w:marTop w:val="0"/>
      <w:marBottom w:val="0"/>
      <w:divBdr>
        <w:top w:val="none" w:sz="0" w:space="0" w:color="auto"/>
        <w:left w:val="none" w:sz="0" w:space="0" w:color="auto"/>
        <w:bottom w:val="none" w:sz="0" w:space="0" w:color="auto"/>
        <w:right w:val="none" w:sz="0" w:space="0" w:color="auto"/>
      </w:divBdr>
    </w:div>
    <w:div w:id="1718778358">
      <w:bodyDiv w:val="1"/>
      <w:marLeft w:val="0"/>
      <w:marRight w:val="0"/>
      <w:marTop w:val="0"/>
      <w:marBottom w:val="0"/>
      <w:divBdr>
        <w:top w:val="none" w:sz="0" w:space="0" w:color="auto"/>
        <w:left w:val="none" w:sz="0" w:space="0" w:color="auto"/>
        <w:bottom w:val="none" w:sz="0" w:space="0" w:color="auto"/>
        <w:right w:val="none" w:sz="0" w:space="0" w:color="auto"/>
      </w:divBdr>
    </w:div>
    <w:div w:id="1982540842">
      <w:bodyDiv w:val="1"/>
      <w:marLeft w:val="0"/>
      <w:marRight w:val="0"/>
      <w:marTop w:val="0"/>
      <w:marBottom w:val="0"/>
      <w:divBdr>
        <w:top w:val="none" w:sz="0" w:space="0" w:color="auto"/>
        <w:left w:val="none" w:sz="0" w:space="0" w:color="auto"/>
        <w:bottom w:val="none" w:sz="0" w:space="0" w:color="auto"/>
        <w:right w:val="none" w:sz="0" w:space="0" w:color="auto"/>
      </w:divBdr>
    </w:div>
    <w:div w:id="1999458355">
      <w:bodyDiv w:val="1"/>
      <w:marLeft w:val="0"/>
      <w:marRight w:val="0"/>
      <w:marTop w:val="0"/>
      <w:marBottom w:val="0"/>
      <w:divBdr>
        <w:top w:val="none" w:sz="0" w:space="0" w:color="auto"/>
        <w:left w:val="none" w:sz="0" w:space="0" w:color="auto"/>
        <w:bottom w:val="none" w:sz="0" w:space="0" w:color="auto"/>
        <w:right w:val="none" w:sz="0" w:space="0" w:color="auto"/>
      </w:divBdr>
    </w:div>
    <w:div w:id="2056538094">
      <w:bodyDiv w:val="1"/>
      <w:marLeft w:val="0"/>
      <w:marRight w:val="0"/>
      <w:marTop w:val="0"/>
      <w:marBottom w:val="0"/>
      <w:divBdr>
        <w:top w:val="none" w:sz="0" w:space="0" w:color="auto"/>
        <w:left w:val="none" w:sz="0" w:space="0" w:color="auto"/>
        <w:bottom w:val="none" w:sz="0" w:space="0" w:color="auto"/>
        <w:right w:val="none" w:sz="0" w:space="0" w:color="auto"/>
      </w:divBdr>
      <w:divsChild>
        <w:div w:id="464667902">
          <w:marLeft w:val="0"/>
          <w:marRight w:val="0"/>
          <w:marTop w:val="0"/>
          <w:marBottom w:val="0"/>
          <w:divBdr>
            <w:top w:val="single" w:sz="6" w:space="0" w:color="D6D8DB"/>
            <w:left w:val="single" w:sz="6" w:space="0" w:color="D6D8DB"/>
            <w:bottom w:val="single" w:sz="6" w:space="0" w:color="D6D8DB"/>
            <w:right w:val="single" w:sz="6" w:space="0" w:color="D6D8DB"/>
          </w:divBdr>
        </w:div>
      </w:divsChild>
    </w:div>
    <w:div w:id="2118671836">
      <w:bodyDiv w:val="1"/>
      <w:marLeft w:val="0"/>
      <w:marRight w:val="0"/>
      <w:marTop w:val="0"/>
      <w:marBottom w:val="0"/>
      <w:divBdr>
        <w:top w:val="none" w:sz="0" w:space="0" w:color="auto"/>
        <w:left w:val="none" w:sz="0" w:space="0" w:color="auto"/>
        <w:bottom w:val="none" w:sz="0" w:space="0" w:color="auto"/>
        <w:right w:val="none" w:sz="0" w:space="0" w:color="auto"/>
      </w:divBdr>
      <w:divsChild>
        <w:div w:id="1138256262">
          <w:marLeft w:val="-225"/>
          <w:marRight w:val="-225"/>
          <w:marTop w:val="0"/>
          <w:marBottom w:val="0"/>
          <w:divBdr>
            <w:top w:val="none" w:sz="0" w:space="0" w:color="auto"/>
            <w:left w:val="none" w:sz="0" w:space="0" w:color="auto"/>
            <w:bottom w:val="none" w:sz="0" w:space="0" w:color="auto"/>
            <w:right w:val="none" w:sz="0" w:space="0" w:color="auto"/>
          </w:divBdr>
        </w:div>
        <w:div w:id="1515807297">
          <w:marLeft w:val="-225"/>
          <w:marRight w:val="-225"/>
          <w:marTop w:val="0"/>
          <w:marBottom w:val="0"/>
          <w:divBdr>
            <w:top w:val="none" w:sz="0" w:space="0" w:color="auto"/>
            <w:left w:val="none" w:sz="0" w:space="0" w:color="auto"/>
            <w:bottom w:val="none" w:sz="0" w:space="0" w:color="auto"/>
            <w:right w:val="none" w:sz="0" w:space="0" w:color="auto"/>
          </w:divBdr>
        </w:div>
      </w:divsChild>
    </w:div>
    <w:div w:id="21342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d-tender.ru/44-fz"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mailto:zakupki_eis@mail.ru"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hyperlink" Target="mailto:zakupki_eis@mail.ru" TargetMode="External"/><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good-tender.ru/223-fz"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25A3-B6D2-438B-AD94-73B721D7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2469</Words>
  <Characters>14077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Certified Windows</cp:lastModifiedBy>
  <cp:revision>2</cp:revision>
  <dcterms:created xsi:type="dcterms:W3CDTF">2021-08-25T07:23:00Z</dcterms:created>
  <dcterms:modified xsi:type="dcterms:W3CDTF">2021-08-25T07:23:00Z</dcterms:modified>
</cp:coreProperties>
</file>