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A4" w:rsidRPr="00B24E5B" w:rsidRDefault="00B24E5B" w:rsidP="00B24E5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ВНИМАНИЕ </w:t>
      </w:r>
      <w:r w:rsidRPr="00B24E5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1130" cy="151130"/>
            <wp:effectExtent l="0" t="0" r="1270" b="127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Объявляем набор на онлайн курс по ХИМИИ для учеников 7-11 класс.</w:t>
      </w:r>
      <w:r w:rsidRPr="00B24E5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24E5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кого</w:t>
      </w:r>
      <w:r w:rsidRPr="00B24E5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1130" cy="151130"/>
            <wp:effectExtent l="0" t="0" r="1270" b="1270"/>
            <wp:docPr id="9" name="Рисунок 9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24E5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1130" cy="151130"/>
            <wp:effectExtent l="0" t="0" r="1270" b="127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тех, кто хочет "подтянуть" школьную программу</w:t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тех, кто сдаёт ЕГЭ/ОГЭ  по химии</w:t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тех, кто планирует поступить в естественно-научный/медицинский вуз.</w:t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тех кому нужно упорядочить, углубить и расширить свои знания по химии.</w:t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Занятия ведёт  квалифицированный преподаватель с 20-летним стажем.</w:t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На наших онлайн занятия вы не только станете хорошо разбираться в химии, но и полюбите этот предмет</w:t>
      </w:r>
      <w:r w:rsidRPr="00B24E5B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3" name="Рисунок 3" descr="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2" name="Рисунок 2" descr="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Стоимость занятий в группе 2800 руб.(8 занятий).</w:t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Стоимость индивидуального занятия - 700 руб.</w:t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B24E5B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E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Спешите оставить заявку, количество мест ограничено!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rFonts w:ascii="Segoe UI Symbol" w:hAnsi="Segoe UI Symbol" w:cs="Segoe UI Symbol"/>
          <w:sz w:val="20"/>
          <w:szCs w:val="20"/>
        </w:rPr>
        <w:t>⭐</w:t>
      </w:r>
      <w:r w:rsidRPr="00B24E5B">
        <w:rPr>
          <w:sz w:val="20"/>
          <w:szCs w:val="20"/>
        </w:rPr>
        <w:t>Рассматриваемые темы</w:t>
      </w:r>
      <w:r w:rsidRPr="00B24E5B">
        <w:rPr>
          <w:rFonts w:ascii="Segoe UI Symbol" w:hAnsi="Segoe UI Symbol" w:cs="Segoe UI Symbol"/>
          <w:sz w:val="20"/>
          <w:szCs w:val="20"/>
        </w:rPr>
        <w:t>⭐</w:t>
      </w:r>
    </w:p>
    <w:p w:rsidR="00B24E5B" w:rsidRPr="00B24E5B" w:rsidRDefault="00B24E5B" w:rsidP="00B24E5B">
      <w:pPr>
        <w:pStyle w:val="a4"/>
        <w:numPr>
          <w:ilvl w:val="0"/>
          <w:numId w:val="1"/>
        </w:numPr>
        <w:spacing w:before="360" w:beforeAutospacing="0" w:after="0" w:afterAutospacing="0"/>
        <w:rPr>
          <w:sz w:val="20"/>
          <w:szCs w:val="20"/>
        </w:rPr>
      </w:pPr>
      <w:r w:rsidRPr="00B24E5B">
        <w:rPr>
          <w:rFonts w:ascii="Segoe UI Symbol" w:hAnsi="Segoe UI Symbol" w:cs="Segoe UI Symbol"/>
          <w:sz w:val="20"/>
          <w:szCs w:val="20"/>
        </w:rPr>
        <w:t>✅</w:t>
      </w:r>
      <w:r w:rsidRPr="00B24E5B">
        <w:rPr>
          <w:sz w:val="20"/>
          <w:szCs w:val="20"/>
        </w:rPr>
        <w:t>8 класс.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Рассматриваем темы</w:t>
      </w:r>
      <w:r>
        <w:rPr>
          <w:sz w:val="20"/>
          <w:szCs w:val="20"/>
        </w:rPr>
        <w:t>,</w:t>
      </w:r>
      <w:r w:rsidRPr="00B24E5B">
        <w:rPr>
          <w:sz w:val="20"/>
          <w:szCs w:val="20"/>
        </w:rPr>
        <w:t xml:space="preserve"> вынесенные на изучение во время карантинных мероприятий: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основн</w:t>
      </w:r>
      <w:bookmarkStart w:id="0" w:name="_GoBack"/>
      <w:bookmarkEnd w:id="0"/>
      <w:r w:rsidRPr="00B24E5B">
        <w:rPr>
          <w:sz w:val="20"/>
          <w:szCs w:val="20"/>
        </w:rPr>
        <w:t>ые классы неорганических соединений;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генетическая связь между основными классами неорганических соединений;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 xml:space="preserve">- периодический закон и периодическая </w:t>
      </w:r>
      <w:r>
        <w:rPr>
          <w:sz w:val="20"/>
          <w:szCs w:val="20"/>
        </w:rPr>
        <w:t>система химических элементов Д.И</w:t>
      </w:r>
      <w:r w:rsidRPr="00B24E5B">
        <w:rPr>
          <w:sz w:val="20"/>
          <w:szCs w:val="20"/>
        </w:rPr>
        <w:t>. Менделеева;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>А также темы</w:t>
      </w:r>
      <w:r w:rsidRPr="00B24E5B">
        <w:rPr>
          <w:sz w:val="20"/>
          <w:szCs w:val="20"/>
        </w:rPr>
        <w:t>, которые выносим на повторение: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химические формулы;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химические уравнения, расстановка коэффициентов;</w:t>
      </w:r>
    </w:p>
    <w:p w:rsid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расчеты по химическим формулам и уравнениям;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расчетные задачи различных типов;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 xml:space="preserve">- количественные отношения в химии: количество вещества, </w:t>
      </w:r>
      <w:r>
        <w:rPr>
          <w:sz w:val="20"/>
          <w:szCs w:val="20"/>
        </w:rPr>
        <w:t>моль, закон Авогадро, молярный объем газов</w:t>
      </w:r>
      <w:r w:rsidRPr="00B24E5B">
        <w:rPr>
          <w:sz w:val="20"/>
          <w:szCs w:val="20"/>
        </w:rPr>
        <w:t>, относительная плотност</w:t>
      </w:r>
      <w:r>
        <w:rPr>
          <w:sz w:val="20"/>
          <w:szCs w:val="20"/>
        </w:rPr>
        <w:t>ь газов, объемные отношения газо</w:t>
      </w:r>
      <w:r w:rsidRPr="00B24E5B">
        <w:rPr>
          <w:sz w:val="20"/>
          <w:szCs w:val="20"/>
        </w:rPr>
        <w:t>в при химических реакциях;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>- вода</w:t>
      </w:r>
      <w:r w:rsidRPr="00B24E5B">
        <w:rPr>
          <w:sz w:val="20"/>
          <w:szCs w:val="20"/>
        </w:rPr>
        <w:t>, растворы.</w:t>
      </w:r>
    </w:p>
    <w:p w:rsidR="00B24E5B" w:rsidRPr="00B24E5B" w:rsidRDefault="00B24E5B" w:rsidP="00B24E5B">
      <w:pPr>
        <w:pStyle w:val="a4"/>
        <w:numPr>
          <w:ilvl w:val="0"/>
          <w:numId w:val="1"/>
        </w:numPr>
        <w:spacing w:before="360" w:beforeAutospacing="0" w:after="0" w:afterAutospacing="0"/>
        <w:rPr>
          <w:sz w:val="20"/>
          <w:szCs w:val="20"/>
        </w:rPr>
      </w:pPr>
      <w:r w:rsidRPr="00B24E5B">
        <w:rPr>
          <w:rFonts w:ascii="Segoe UI Symbol" w:hAnsi="Segoe UI Symbol" w:cs="Segoe UI Symbol"/>
          <w:sz w:val="20"/>
          <w:szCs w:val="20"/>
        </w:rPr>
        <w:t>✅</w:t>
      </w:r>
      <w:r w:rsidRPr="00B24E5B">
        <w:rPr>
          <w:sz w:val="20"/>
          <w:szCs w:val="20"/>
        </w:rPr>
        <w:t>9 класс,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Рассмотрим темы, вынесенные на карантин: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Pr="00B24E5B">
        <w:rPr>
          <w:sz w:val="20"/>
          <w:szCs w:val="20"/>
        </w:rPr>
        <w:t>металлы: положение м</w:t>
      </w:r>
      <w:r>
        <w:rPr>
          <w:sz w:val="20"/>
          <w:szCs w:val="20"/>
        </w:rPr>
        <w:t>еталлов в периодической системе, металлическая связь</w:t>
      </w:r>
      <w:r w:rsidRPr="00B24E5B">
        <w:rPr>
          <w:sz w:val="20"/>
          <w:szCs w:val="20"/>
        </w:rPr>
        <w:t xml:space="preserve">, способы получения </w:t>
      </w:r>
      <w:proofErr w:type="gramStart"/>
      <w:r w:rsidRPr="00B24E5B">
        <w:rPr>
          <w:sz w:val="20"/>
          <w:szCs w:val="20"/>
        </w:rPr>
        <w:t>металлов ,</w:t>
      </w:r>
      <w:proofErr w:type="gramEnd"/>
      <w:r w:rsidRPr="00B24E5B">
        <w:rPr>
          <w:sz w:val="20"/>
          <w:szCs w:val="20"/>
        </w:rPr>
        <w:t xml:space="preserve"> химические свойства металлов , щелочные металлы , щелочноземельных металлы , алюминий и его соединения , железо и его соединения.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>- Органические соединения</w:t>
      </w:r>
      <w:r w:rsidRPr="00B24E5B">
        <w:rPr>
          <w:sz w:val="20"/>
          <w:szCs w:val="20"/>
        </w:rPr>
        <w:t xml:space="preserve">: углеводороды предельные и непредельные, производные углеводородов: </w:t>
      </w:r>
      <w:proofErr w:type="gramStart"/>
      <w:r w:rsidRPr="00B24E5B">
        <w:rPr>
          <w:sz w:val="20"/>
          <w:szCs w:val="20"/>
        </w:rPr>
        <w:t>спирты ,</w:t>
      </w:r>
      <w:proofErr w:type="gramEnd"/>
      <w:r w:rsidRPr="00B24E5B">
        <w:rPr>
          <w:sz w:val="20"/>
          <w:szCs w:val="20"/>
        </w:rPr>
        <w:t xml:space="preserve"> карбоновые кислоты , сложные эфиры , жиры .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>- Углеводы. Аминокислоты. Белки. П</w:t>
      </w:r>
      <w:r w:rsidRPr="00B24E5B">
        <w:rPr>
          <w:sz w:val="20"/>
          <w:szCs w:val="20"/>
        </w:rPr>
        <w:t>олимеры.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На пов</w:t>
      </w:r>
      <w:r>
        <w:rPr>
          <w:sz w:val="20"/>
          <w:szCs w:val="20"/>
        </w:rPr>
        <w:t>торение темы: углерод и кремний, их соединения; азот и фосфор</w:t>
      </w:r>
      <w:r w:rsidRPr="00B24E5B">
        <w:rPr>
          <w:sz w:val="20"/>
          <w:szCs w:val="20"/>
        </w:rPr>
        <w:t>, их соединения; кислород</w:t>
      </w:r>
      <w:r>
        <w:rPr>
          <w:sz w:val="20"/>
          <w:szCs w:val="20"/>
        </w:rPr>
        <w:t xml:space="preserve"> и сера, их </w:t>
      </w:r>
      <w:proofErr w:type="gramStart"/>
      <w:r>
        <w:rPr>
          <w:sz w:val="20"/>
          <w:szCs w:val="20"/>
        </w:rPr>
        <w:t>соединения ;</w:t>
      </w:r>
      <w:proofErr w:type="gramEnd"/>
      <w:r>
        <w:rPr>
          <w:sz w:val="20"/>
          <w:szCs w:val="20"/>
        </w:rPr>
        <w:t xml:space="preserve"> немета</w:t>
      </w:r>
      <w:r w:rsidRPr="00B24E5B">
        <w:rPr>
          <w:sz w:val="20"/>
          <w:szCs w:val="20"/>
        </w:rPr>
        <w:t xml:space="preserve">ллы, общая характеристика ; </w:t>
      </w:r>
      <w:proofErr w:type="spellStart"/>
      <w:r w:rsidRPr="00B24E5B">
        <w:rPr>
          <w:sz w:val="20"/>
          <w:szCs w:val="20"/>
        </w:rPr>
        <w:t>окислительно</w:t>
      </w:r>
      <w:proofErr w:type="spellEnd"/>
      <w:r w:rsidRPr="00B24E5B">
        <w:rPr>
          <w:sz w:val="20"/>
          <w:szCs w:val="20"/>
        </w:rPr>
        <w:t>- восстановительные реакции; электролитическая диссоциация; диссоциация кислот , оснований , солей; реакции ионного обмена и условия их протекания; химические свойства основных классов неорганических соединений в свете представлений об электролитическо</w:t>
      </w:r>
      <w:r>
        <w:rPr>
          <w:sz w:val="20"/>
          <w:szCs w:val="20"/>
        </w:rPr>
        <w:t xml:space="preserve">й диссоциации и </w:t>
      </w:r>
      <w:proofErr w:type="spellStart"/>
      <w:r>
        <w:rPr>
          <w:sz w:val="20"/>
          <w:szCs w:val="20"/>
        </w:rPr>
        <w:t>окислительно</w:t>
      </w:r>
      <w:proofErr w:type="spellEnd"/>
      <w:r>
        <w:rPr>
          <w:sz w:val="20"/>
          <w:szCs w:val="20"/>
        </w:rPr>
        <w:t xml:space="preserve">- </w:t>
      </w:r>
      <w:r w:rsidRPr="00B24E5B">
        <w:rPr>
          <w:sz w:val="20"/>
          <w:szCs w:val="20"/>
        </w:rPr>
        <w:t>восстановительных реакций.</w:t>
      </w:r>
    </w:p>
    <w:p w:rsidR="00B24E5B" w:rsidRPr="00B24E5B" w:rsidRDefault="00B24E5B" w:rsidP="00B24E5B">
      <w:pPr>
        <w:pStyle w:val="a4"/>
        <w:numPr>
          <w:ilvl w:val="0"/>
          <w:numId w:val="1"/>
        </w:numPr>
        <w:spacing w:before="360" w:beforeAutospacing="0" w:after="0" w:afterAutospacing="0"/>
        <w:rPr>
          <w:sz w:val="20"/>
          <w:szCs w:val="20"/>
        </w:rPr>
      </w:pPr>
      <w:r w:rsidRPr="00B24E5B">
        <w:rPr>
          <w:rFonts w:ascii="Segoe UI Symbol" w:hAnsi="Segoe UI Symbol" w:cs="Segoe UI Symbol"/>
          <w:sz w:val="20"/>
          <w:szCs w:val="20"/>
        </w:rPr>
        <w:t>✅</w:t>
      </w:r>
      <w:r w:rsidRPr="00B24E5B">
        <w:rPr>
          <w:sz w:val="20"/>
          <w:szCs w:val="20"/>
        </w:rPr>
        <w:t>10 класс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Темы</w:t>
      </w:r>
      <w:r>
        <w:rPr>
          <w:sz w:val="20"/>
          <w:szCs w:val="20"/>
        </w:rPr>
        <w:t>,</w:t>
      </w:r>
      <w:r w:rsidRPr="00B24E5B">
        <w:rPr>
          <w:sz w:val="20"/>
          <w:szCs w:val="20"/>
        </w:rPr>
        <w:t xml:space="preserve"> вынесенные на карантин: карбоновые кислоты; сложные эфиры жиры; углеводы;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азотсодержащие органические соединения: амины и аминокис</w:t>
      </w:r>
      <w:r>
        <w:rPr>
          <w:sz w:val="20"/>
          <w:szCs w:val="20"/>
        </w:rPr>
        <w:t xml:space="preserve">лоты; белки; высокомолекулярные </w:t>
      </w:r>
      <w:r w:rsidRPr="00B24E5B">
        <w:rPr>
          <w:sz w:val="20"/>
          <w:szCs w:val="20"/>
        </w:rPr>
        <w:t>соединения.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На повторение: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альдегиды и кетоны; спирты и фенолы; пр</w:t>
      </w:r>
      <w:r>
        <w:rPr>
          <w:sz w:val="20"/>
          <w:szCs w:val="20"/>
        </w:rPr>
        <w:t>иродные источники углеводородов</w:t>
      </w:r>
      <w:r w:rsidRPr="00B24E5B">
        <w:rPr>
          <w:sz w:val="20"/>
          <w:szCs w:val="20"/>
        </w:rPr>
        <w:t>; ароматические углеводороды; непредельные углеводороды; предельные углеводороды;</w:t>
      </w:r>
    </w:p>
    <w:p w:rsidR="00B24E5B" w:rsidRP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- решение задач различных типов.</w:t>
      </w:r>
    </w:p>
    <w:p w:rsidR="00B24E5B" w:rsidRPr="00B24E5B" w:rsidRDefault="00B24E5B" w:rsidP="00B24E5B">
      <w:pPr>
        <w:pStyle w:val="a4"/>
        <w:numPr>
          <w:ilvl w:val="0"/>
          <w:numId w:val="1"/>
        </w:numPr>
        <w:spacing w:before="360" w:beforeAutospacing="0" w:after="0" w:afterAutospacing="0"/>
        <w:rPr>
          <w:sz w:val="20"/>
          <w:szCs w:val="20"/>
        </w:rPr>
      </w:pPr>
      <w:r w:rsidRPr="00B24E5B">
        <w:rPr>
          <w:rFonts w:ascii="Segoe UI Symbol" w:hAnsi="Segoe UI Symbol" w:cs="Segoe UI Symbol"/>
          <w:sz w:val="20"/>
          <w:szCs w:val="20"/>
        </w:rPr>
        <w:t>✅</w:t>
      </w:r>
      <w:r w:rsidRPr="00B24E5B">
        <w:rPr>
          <w:sz w:val="20"/>
          <w:szCs w:val="20"/>
        </w:rPr>
        <w:t>11 класс</w:t>
      </w:r>
    </w:p>
    <w:p w:rsidR="00B24E5B" w:rsidRPr="00B24E5B" w:rsidRDefault="00B24E5B" w:rsidP="00B24E5B">
      <w:pPr>
        <w:pStyle w:val="a4"/>
        <w:spacing w:before="360" w:beforeAutospacing="0" w:after="0" w:afterAutospacing="0"/>
        <w:rPr>
          <w:sz w:val="20"/>
          <w:szCs w:val="20"/>
        </w:rPr>
      </w:pPr>
      <w:r w:rsidRPr="00B24E5B">
        <w:rPr>
          <w:sz w:val="20"/>
          <w:szCs w:val="20"/>
        </w:rPr>
        <w:t>Темы: неметаллы; генетическая связь неорганических и органических веществ.</w:t>
      </w:r>
    </w:p>
    <w:p w:rsidR="00B24E5B" w:rsidRDefault="00B24E5B" w:rsidP="00B24E5B">
      <w:pPr>
        <w:pStyle w:val="a4"/>
        <w:spacing w:before="360" w:beforeAutospacing="0" w:after="0" w:afterAutospacing="0"/>
        <w:ind w:left="720"/>
        <w:rPr>
          <w:sz w:val="20"/>
          <w:szCs w:val="20"/>
        </w:rPr>
      </w:pPr>
      <w:r w:rsidRPr="00B24E5B">
        <w:rPr>
          <w:sz w:val="20"/>
          <w:szCs w:val="20"/>
        </w:rPr>
        <w:t>На повторение темы: металлы: общая характеристика, химические сво</w:t>
      </w:r>
      <w:r>
        <w:rPr>
          <w:sz w:val="20"/>
          <w:szCs w:val="20"/>
        </w:rPr>
        <w:t>йства, общие способы получения,</w:t>
      </w:r>
      <w:r w:rsidRPr="00B24E5B">
        <w:rPr>
          <w:sz w:val="20"/>
          <w:szCs w:val="20"/>
        </w:rPr>
        <w:t xml:space="preserve"> электролиз растворов и расплавов веществ, понятие о коррозии металлов, металлы А подгрупп периодической системы, металлы Б подгрупп периодической системы, оксиды и гидроксиды металлов, сплавы металлов.</w:t>
      </w:r>
    </w:p>
    <w:p w:rsidR="00B24E5B" w:rsidRPr="00B24E5B" w:rsidRDefault="00B24E5B" w:rsidP="00B24E5B">
      <w:pPr>
        <w:pStyle w:val="a4"/>
        <w:spacing w:before="36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24E5B">
        <w:rPr>
          <w:sz w:val="20"/>
          <w:szCs w:val="20"/>
        </w:rPr>
        <w:t>тема: химические реакции: сущность и классификация хим</w:t>
      </w:r>
      <w:r>
        <w:rPr>
          <w:sz w:val="20"/>
          <w:szCs w:val="20"/>
        </w:rPr>
        <w:t>.</w:t>
      </w:r>
      <w:r w:rsidRPr="00B24E5B">
        <w:rPr>
          <w:sz w:val="20"/>
          <w:szCs w:val="20"/>
        </w:rPr>
        <w:t xml:space="preserve"> реакций;</w:t>
      </w:r>
    </w:p>
    <w:p w:rsidR="00B24E5B" w:rsidRPr="00B24E5B" w:rsidRDefault="00B24E5B" w:rsidP="00B24E5B">
      <w:pPr>
        <w:pStyle w:val="a4"/>
        <w:spacing w:before="36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Pr="00B24E5B">
        <w:rPr>
          <w:sz w:val="20"/>
          <w:szCs w:val="20"/>
        </w:rPr>
        <w:t>окислительно</w:t>
      </w:r>
      <w:proofErr w:type="spellEnd"/>
      <w:r w:rsidRPr="00B24E5B">
        <w:rPr>
          <w:sz w:val="20"/>
          <w:szCs w:val="20"/>
        </w:rPr>
        <w:t>- восстановительные реакции;</w:t>
      </w:r>
    </w:p>
    <w:p w:rsidR="00B24E5B" w:rsidRPr="00B24E5B" w:rsidRDefault="00B24E5B" w:rsidP="00B24E5B">
      <w:pPr>
        <w:pStyle w:val="a4"/>
        <w:spacing w:before="36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24E5B">
        <w:rPr>
          <w:sz w:val="20"/>
          <w:szCs w:val="20"/>
        </w:rPr>
        <w:t>скорость хим</w:t>
      </w:r>
      <w:r>
        <w:rPr>
          <w:sz w:val="20"/>
          <w:szCs w:val="20"/>
        </w:rPr>
        <w:t>ических</w:t>
      </w:r>
      <w:r w:rsidRPr="00B24E5B">
        <w:rPr>
          <w:sz w:val="20"/>
          <w:szCs w:val="20"/>
        </w:rPr>
        <w:t xml:space="preserve"> реакций, их зависимость от различных факторов;</w:t>
      </w:r>
    </w:p>
    <w:p w:rsidR="00B24E5B" w:rsidRPr="00B24E5B" w:rsidRDefault="00B24E5B" w:rsidP="00B24E5B">
      <w:pPr>
        <w:pStyle w:val="a4"/>
        <w:spacing w:before="36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24E5B">
        <w:rPr>
          <w:sz w:val="20"/>
          <w:szCs w:val="20"/>
        </w:rPr>
        <w:t>катализ и катализаторы;</w:t>
      </w:r>
    </w:p>
    <w:p w:rsidR="00B24E5B" w:rsidRPr="00B24E5B" w:rsidRDefault="00B24E5B" w:rsidP="00B24E5B">
      <w:pPr>
        <w:pStyle w:val="a4"/>
        <w:spacing w:before="36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- химическое равновесие</w:t>
      </w:r>
      <w:r w:rsidRPr="00B24E5B">
        <w:rPr>
          <w:sz w:val="20"/>
          <w:szCs w:val="20"/>
        </w:rPr>
        <w:t xml:space="preserve">, условия его смещения, принцип </w:t>
      </w:r>
      <w:proofErr w:type="spellStart"/>
      <w:r w:rsidRPr="00B24E5B">
        <w:rPr>
          <w:sz w:val="20"/>
          <w:szCs w:val="20"/>
        </w:rPr>
        <w:t>Ле</w:t>
      </w:r>
      <w:proofErr w:type="spellEnd"/>
      <w:r w:rsidRPr="00B24E5B">
        <w:rPr>
          <w:sz w:val="20"/>
          <w:szCs w:val="20"/>
        </w:rPr>
        <w:t xml:space="preserve"> </w:t>
      </w:r>
      <w:proofErr w:type="spellStart"/>
      <w:r w:rsidRPr="00B24E5B">
        <w:rPr>
          <w:sz w:val="20"/>
          <w:szCs w:val="20"/>
        </w:rPr>
        <w:t>Шателье</w:t>
      </w:r>
      <w:proofErr w:type="spellEnd"/>
      <w:r w:rsidRPr="00B24E5B">
        <w:rPr>
          <w:sz w:val="20"/>
          <w:szCs w:val="20"/>
        </w:rPr>
        <w:t>; производство серной кислоты контактным способом; электролитическая диссоциация, сильные и слабы</w:t>
      </w:r>
      <w:r>
        <w:rPr>
          <w:sz w:val="20"/>
          <w:szCs w:val="20"/>
        </w:rPr>
        <w:t>е электролиты, среда водных растворов</w:t>
      </w:r>
      <w:r w:rsidRPr="00B24E5B">
        <w:rPr>
          <w:sz w:val="20"/>
          <w:szCs w:val="20"/>
        </w:rPr>
        <w:t>, водородный показатель(рН) раствора;</w:t>
      </w:r>
    </w:p>
    <w:p w:rsidR="00B24E5B" w:rsidRDefault="00B24E5B" w:rsidP="00B24E5B">
      <w:pPr>
        <w:pStyle w:val="a4"/>
        <w:spacing w:before="36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24E5B">
        <w:rPr>
          <w:sz w:val="20"/>
          <w:szCs w:val="20"/>
        </w:rPr>
        <w:t>реакции ионного обмена;</w:t>
      </w:r>
    </w:p>
    <w:p w:rsidR="00B24E5B" w:rsidRPr="00B24E5B" w:rsidRDefault="00B24E5B" w:rsidP="00B24E5B">
      <w:pPr>
        <w:pStyle w:val="a4"/>
        <w:spacing w:before="36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Pr="00B24E5B">
        <w:rPr>
          <w:sz w:val="20"/>
          <w:szCs w:val="20"/>
        </w:rPr>
        <w:t>гидролиз органических и неорганических соединений.</w:t>
      </w:r>
    </w:p>
    <w:p w:rsidR="00B24E5B" w:rsidRPr="00B24E5B" w:rsidRDefault="00B24E5B" w:rsidP="00B24E5B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B24E5B" w:rsidRPr="00B2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❗" style="width:11.9pt;height:11.9pt;visibility:visible;mso-wrap-style:square" o:bullet="t">
        <v:imagedata r:id="rId1" o:title="❗"/>
      </v:shape>
    </w:pict>
  </w:numPicBullet>
  <w:abstractNum w:abstractNumId="0" w15:restartNumberingAfterBreak="0">
    <w:nsid w:val="4B39040D"/>
    <w:multiLevelType w:val="hybridMultilevel"/>
    <w:tmpl w:val="4D3450DC"/>
    <w:lvl w:ilvl="0" w:tplc="9BFC97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4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82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CE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34F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B2D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327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A7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2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5B"/>
    <w:rsid w:val="00B24E5B"/>
    <w:rsid w:val="00E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8E83"/>
  <w15:chartTrackingRefBased/>
  <w15:docId w15:val="{556277F2-381E-4DA1-9980-06D8E076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E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Одуванчик-LingvoVED</dc:creator>
  <cp:keywords/>
  <dc:description/>
  <cp:lastModifiedBy>Одуванчик-LingvoVED</cp:lastModifiedBy>
  <cp:revision>1</cp:revision>
  <dcterms:created xsi:type="dcterms:W3CDTF">2020-04-17T06:02:00Z</dcterms:created>
  <dcterms:modified xsi:type="dcterms:W3CDTF">2020-04-17T06:13:00Z</dcterms:modified>
</cp:coreProperties>
</file>