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03EB6" w14:textId="359ECC9D" w:rsidR="00D73DEB" w:rsidRPr="007D44BA" w:rsidRDefault="00357B1A" w:rsidP="00AE62E3">
      <w:pPr>
        <w:tabs>
          <w:tab w:val="left" w:pos="10348"/>
        </w:tabs>
        <w:ind w:left="567" w:right="424"/>
        <w:rPr>
          <w:rFonts w:ascii="Century Gothic" w:hAnsi="Century Gothic"/>
          <w:sz w:val="28"/>
          <w:szCs w:val="28"/>
        </w:rPr>
      </w:pPr>
      <w:r w:rsidRPr="007D44BA">
        <w:rPr>
          <w:rFonts w:ascii="Century Gothic" w:hAnsi="Century Gothic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09E5224F" wp14:editId="55B50A17">
            <wp:simplePos x="0" y="0"/>
            <wp:positionH relativeFrom="column">
              <wp:posOffset>453390</wp:posOffset>
            </wp:positionH>
            <wp:positionV relativeFrom="paragraph">
              <wp:posOffset>994410</wp:posOffset>
            </wp:positionV>
            <wp:extent cx="4391025" cy="32099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5" w:history="1">
        <w:r w:rsidR="007D7F51" w:rsidRPr="007D44BA">
          <w:rPr>
            <w:rStyle w:val="a3"/>
            <w:rFonts w:ascii="Century Gothic" w:hAnsi="Century Gothic"/>
            <w:sz w:val="28"/>
            <w:szCs w:val="28"/>
          </w:rPr>
          <w:t xml:space="preserve">ВКН СИСТЕМЫ. </w:t>
        </w:r>
        <w:r w:rsidR="00D73DEB" w:rsidRPr="007D44BA">
          <w:rPr>
            <w:rStyle w:val="a3"/>
            <w:rFonts w:ascii="Century Gothic" w:hAnsi="Century Gothic"/>
            <w:sz w:val="28"/>
            <w:szCs w:val="28"/>
          </w:rPr>
          <w:t>Выгодно, качественно, надежно</w:t>
        </w:r>
      </w:hyperlink>
      <w:r w:rsidR="00D73DEB" w:rsidRPr="007D44BA">
        <w:rPr>
          <w:rFonts w:ascii="Century Gothic" w:hAnsi="Century Gothic"/>
          <w:sz w:val="28"/>
          <w:szCs w:val="28"/>
        </w:rPr>
        <w:t>.</w:t>
      </w:r>
    </w:p>
    <w:p w14:paraId="4167695A" w14:textId="19C648AB" w:rsidR="00F76091" w:rsidRPr="007D44BA" w:rsidRDefault="00767873" w:rsidP="00AE62E3">
      <w:pPr>
        <w:tabs>
          <w:tab w:val="left" w:pos="10348"/>
        </w:tabs>
        <w:ind w:left="567" w:right="424"/>
        <w:rPr>
          <w:rFonts w:ascii="Century Gothic" w:hAnsi="Century Gothic"/>
          <w:sz w:val="28"/>
          <w:szCs w:val="28"/>
        </w:rPr>
      </w:pPr>
      <w:r w:rsidRPr="007D44BA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99E0463" wp14:editId="50B257D0">
            <wp:simplePos x="0" y="0"/>
            <wp:positionH relativeFrom="column">
              <wp:posOffset>3820161</wp:posOffset>
            </wp:positionH>
            <wp:positionV relativeFrom="paragraph">
              <wp:posOffset>7734934</wp:posOffset>
            </wp:positionV>
            <wp:extent cx="3143250" cy="2356905"/>
            <wp:effectExtent l="0" t="0" r="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478" cy="2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660" w:rsidRPr="007D44BA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D776270" wp14:editId="3DF34577">
            <wp:simplePos x="0" y="0"/>
            <wp:positionH relativeFrom="column">
              <wp:posOffset>390525</wp:posOffset>
            </wp:positionH>
            <wp:positionV relativeFrom="paragraph">
              <wp:posOffset>4892040</wp:posOffset>
            </wp:positionV>
            <wp:extent cx="3838575" cy="2602230"/>
            <wp:effectExtent l="0" t="0" r="9525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DA1">
        <w:rPr>
          <w:rFonts w:ascii="Century Gothic" w:hAnsi="Century Gothic"/>
          <w:sz w:val="28"/>
          <w:szCs w:val="28"/>
        </w:rPr>
        <w:t>Коммерческие стеновые</w:t>
      </w:r>
      <w:r w:rsidR="003943DE">
        <w:rPr>
          <w:rFonts w:ascii="Century Gothic" w:hAnsi="Century Gothic"/>
          <w:sz w:val="28"/>
          <w:szCs w:val="28"/>
        </w:rPr>
        <w:t xml:space="preserve"> антивандальные</w:t>
      </w:r>
      <w:r w:rsidR="00F15DA1">
        <w:rPr>
          <w:rFonts w:ascii="Century Gothic" w:hAnsi="Century Gothic"/>
          <w:sz w:val="28"/>
          <w:szCs w:val="28"/>
        </w:rPr>
        <w:t xml:space="preserve"> интерьерные панели </w:t>
      </w:r>
      <w:r w:rsidR="00F15DA1">
        <w:rPr>
          <w:rFonts w:ascii="Century Gothic" w:hAnsi="Century Gothic"/>
          <w:sz w:val="28"/>
          <w:szCs w:val="28"/>
          <w:lang w:val="en-US"/>
        </w:rPr>
        <w:t>HPL</w:t>
      </w:r>
      <w:r w:rsidR="0061235B" w:rsidRPr="0061235B">
        <w:rPr>
          <w:rFonts w:ascii="Century Gothic" w:hAnsi="Century Gothic"/>
          <w:sz w:val="28"/>
          <w:szCs w:val="28"/>
        </w:rPr>
        <w:t xml:space="preserve"> </w:t>
      </w:r>
      <w:r w:rsidR="0061235B">
        <w:rPr>
          <w:rFonts w:ascii="Century Gothic" w:hAnsi="Century Gothic"/>
          <w:sz w:val="28"/>
          <w:szCs w:val="28"/>
        </w:rPr>
        <w:t>для интерьеров и вентилируемых фасадов</w:t>
      </w:r>
      <w:r w:rsidR="00F15DA1" w:rsidRPr="00F15DA1">
        <w:rPr>
          <w:rFonts w:ascii="Century Gothic" w:hAnsi="Century Gothic"/>
          <w:sz w:val="28"/>
          <w:szCs w:val="28"/>
        </w:rPr>
        <w:t xml:space="preserve">. </w:t>
      </w:r>
      <w:r w:rsidR="00E0301C">
        <w:rPr>
          <w:rFonts w:ascii="Century Gothic" w:hAnsi="Century Gothic"/>
          <w:sz w:val="28"/>
          <w:szCs w:val="28"/>
        </w:rPr>
        <w:t xml:space="preserve">Компакт пластик </w:t>
      </w:r>
      <w:r w:rsidR="00E0301C">
        <w:rPr>
          <w:rFonts w:ascii="Century Gothic" w:hAnsi="Century Gothic"/>
          <w:sz w:val="28"/>
          <w:szCs w:val="28"/>
          <w:lang w:val="en-US"/>
        </w:rPr>
        <w:t>HPL</w:t>
      </w:r>
      <w:r w:rsidR="00E0301C" w:rsidRPr="004B62DE">
        <w:rPr>
          <w:rFonts w:ascii="Century Gothic" w:hAnsi="Century Gothic"/>
          <w:sz w:val="28"/>
          <w:szCs w:val="28"/>
        </w:rPr>
        <w:t>.</w:t>
      </w:r>
      <w:r w:rsidR="004B62DE" w:rsidRPr="004B62DE">
        <w:rPr>
          <w:rFonts w:ascii="Century Gothic" w:hAnsi="Century Gothic"/>
          <w:sz w:val="28"/>
          <w:szCs w:val="28"/>
        </w:rPr>
        <w:t xml:space="preserve"> </w:t>
      </w:r>
      <w:r w:rsidR="004B62DE">
        <w:rPr>
          <w:rFonts w:ascii="Century Gothic" w:hAnsi="Century Gothic"/>
          <w:sz w:val="28"/>
          <w:szCs w:val="28"/>
        </w:rPr>
        <w:t>Пластик и панели ДБСП.</w:t>
      </w:r>
      <w:r w:rsidR="00E0301C" w:rsidRPr="004B62DE">
        <w:rPr>
          <w:rFonts w:ascii="Century Gothic" w:hAnsi="Century Gothic"/>
          <w:sz w:val="28"/>
          <w:szCs w:val="28"/>
        </w:rPr>
        <w:t xml:space="preserve"> </w:t>
      </w:r>
      <w:r w:rsidR="00257186">
        <w:rPr>
          <w:rFonts w:ascii="Century Gothic" w:hAnsi="Century Gothic"/>
          <w:sz w:val="28"/>
          <w:szCs w:val="28"/>
        </w:rPr>
        <w:t xml:space="preserve">КМ1. </w:t>
      </w:r>
      <w:r w:rsidR="00D73DEB" w:rsidRPr="007D44BA">
        <w:rPr>
          <w:rFonts w:ascii="Century Gothic" w:hAnsi="Century Gothic"/>
          <w:sz w:val="28"/>
          <w:szCs w:val="28"/>
        </w:rPr>
        <w:t>Бумажно-слоистые пластики</w:t>
      </w:r>
      <w:r w:rsidR="00B82B52">
        <w:rPr>
          <w:rFonts w:ascii="Century Gothic" w:hAnsi="Century Gothic"/>
          <w:sz w:val="28"/>
          <w:szCs w:val="28"/>
        </w:rPr>
        <w:t xml:space="preserve"> </w:t>
      </w:r>
      <w:r w:rsidR="00B82B52">
        <w:rPr>
          <w:rFonts w:ascii="Century Gothic" w:hAnsi="Century Gothic"/>
          <w:sz w:val="28"/>
          <w:szCs w:val="28"/>
          <w:lang w:val="en-US"/>
        </w:rPr>
        <w:t>HPL</w:t>
      </w:r>
      <w:r w:rsidR="00D73DEB" w:rsidRPr="007D44BA">
        <w:rPr>
          <w:rFonts w:ascii="Century Gothic" w:hAnsi="Century Gothic"/>
          <w:sz w:val="28"/>
          <w:szCs w:val="28"/>
        </w:rPr>
        <w:t>.</w:t>
      </w:r>
      <w:r w:rsidR="0054558F">
        <w:rPr>
          <w:rFonts w:ascii="Century Gothic" w:hAnsi="Century Gothic"/>
          <w:sz w:val="28"/>
          <w:szCs w:val="28"/>
        </w:rPr>
        <w:t xml:space="preserve"> Панели стеновые интерьерные </w:t>
      </w:r>
      <w:r w:rsidR="0054558F">
        <w:rPr>
          <w:rFonts w:ascii="Century Gothic" w:hAnsi="Century Gothic"/>
          <w:sz w:val="28"/>
          <w:szCs w:val="28"/>
          <w:lang w:val="en-US"/>
        </w:rPr>
        <w:t>HPL</w:t>
      </w:r>
      <w:r w:rsidR="0054558F" w:rsidRPr="00F15DA1">
        <w:rPr>
          <w:rFonts w:ascii="Century Gothic" w:hAnsi="Century Gothic"/>
          <w:sz w:val="28"/>
          <w:szCs w:val="28"/>
        </w:rPr>
        <w:t>.</w:t>
      </w:r>
      <w:r w:rsidR="00D73DEB" w:rsidRPr="007D44BA">
        <w:rPr>
          <w:rFonts w:ascii="Century Gothic" w:hAnsi="Century Gothic"/>
          <w:sz w:val="28"/>
          <w:szCs w:val="28"/>
        </w:rPr>
        <w:t xml:space="preserve"> </w:t>
      </w:r>
      <w:r w:rsidR="00D23E63">
        <w:rPr>
          <w:rFonts w:ascii="Century Gothic" w:hAnsi="Century Gothic"/>
          <w:sz w:val="28"/>
          <w:szCs w:val="28"/>
        </w:rPr>
        <w:t xml:space="preserve">Листовой пластик декоративный конструкционный. Панели </w:t>
      </w:r>
      <w:r w:rsidR="00D23E63">
        <w:rPr>
          <w:rFonts w:ascii="Century Gothic" w:hAnsi="Century Gothic"/>
          <w:sz w:val="28"/>
          <w:szCs w:val="28"/>
          <w:lang w:val="en-US"/>
        </w:rPr>
        <w:t>HPL</w:t>
      </w:r>
      <w:r w:rsidR="00D23E63">
        <w:rPr>
          <w:rFonts w:ascii="Century Gothic" w:hAnsi="Century Gothic"/>
          <w:sz w:val="28"/>
          <w:szCs w:val="28"/>
        </w:rPr>
        <w:t xml:space="preserve">, пластик </w:t>
      </w:r>
      <w:r w:rsidR="00D23E63">
        <w:rPr>
          <w:rFonts w:ascii="Century Gothic" w:hAnsi="Century Gothic"/>
          <w:sz w:val="28"/>
          <w:szCs w:val="28"/>
          <w:lang w:val="en-US"/>
        </w:rPr>
        <w:t>HPL</w:t>
      </w:r>
      <w:r w:rsidR="00D23E63" w:rsidRPr="00D23E63">
        <w:rPr>
          <w:rFonts w:ascii="Century Gothic" w:hAnsi="Century Gothic"/>
          <w:sz w:val="28"/>
          <w:szCs w:val="28"/>
        </w:rPr>
        <w:t xml:space="preserve">. </w:t>
      </w:r>
      <w:r w:rsidR="003611F8" w:rsidRPr="007D44BA">
        <w:rPr>
          <w:rFonts w:ascii="Century Gothic" w:hAnsi="Century Gothic"/>
          <w:sz w:val="28"/>
          <w:szCs w:val="28"/>
        </w:rPr>
        <w:t>Коммерческие интерьеры, отделка и архитектурное проектирование</w:t>
      </w:r>
      <w:r w:rsidR="00D73DEB" w:rsidRPr="007D44BA">
        <w:rPr>
          <w:rFonts w:ascii="Century Gothic" w:hAnsi="Century Gothic"/>
          <w:sz w:val="28"/>
          <w:szCs w:val="28"/>
        </w:rPr>
        <w:t xml:space="preserve"> будут интересны для проектирования защитных стеновых систем и защиты стен</w:t>
      </w:r>
      <w:r w:rsidR="003611F8" w:rsidRPr="007D44BA">
        <w:rPr>
          <w:rFonts w:ascii="Century Gothic" w:hAnsi="Century Gothic"/>
          <w:sz w:val="28"/>
          <w:szCs w:val="28"/>
        </w:rPr>
        <w:t xml:space="preserve">. </w:t>
      </w:r>
      <w:r w:rsidR="005437C7" w:rsidRPr="007D44BA">
        <w:rPr>
          <w:rFonts w:ascii="Century Gothic" w:hAnsi="Century Gothic"/>
          <w:sz w:val="28"/>
          <w:szCs w:val="28"/>
        </w:rPr>
        <w:t xml:space="preserve">Архитектурные </w:t>
      </w:r>
      <w:r w:rsidR="0038604A" w:rsidRPr="007D44BA">
        <w:rPr>
          <w:rFonts w:ascii="Century Gothic" w:hAnsi="Century Gothic"/>
          <w:sz w:val="28"/>
          <w:szCs w:val="28"/>
        </w:rPr>
        <w:t xml:space="preserve">Панели из бумажно-слоистого пластика. Это коммерческие интерьерные системы. Включая наиболее полный выбор вариантов отделки (декоров, толщин, поверхностей), панели ДБСП – </w:t>
      </w:r>
      <w:r w:rsidR="0038604A" w:rsidRPr="007D44BA">
        <w:rPr>
          <w:rFonts w:ascii="Century Gothic" w:hAnsi="Century Gothic"/>
          <w:sz w:val="28"/>
          <w:szCs w:val="28"/>
          <w:lang w:val="en-US"/>
        </w:rPr>
        <w:t>HPL</w:t>
      </w:r>
      <w:r w:rsidR="0038604A" w:rsidRPr="007D44BA">
        <w:rPr>
          <w:rFonts w:ascii="Century Gothic" w:hAnsi="Century Gothic"/>
          <w:sz w:val="28"/>
          <w:szCs w:val="28"/>
        </w:rPr>
        <w:t xml:space="preserve"> (</w:t>
      </w:r>
      <w:r w:rsidR="0038604A" w:rsidRPr="007D44BA">
        <w:rPr>
          <w:rFonts w:ascii="Century Gothic" w:hAnsi="Century Gothic"/>
          <w:sz w:val="28"/>
          <w:szCs w:val="28"/>
          <w:lang w:val="en-US"/>
        </w:rPr>
        <w:t>High</w:t>
      </w:r>
      <w:r w:rsidR="0038604A" w:rsidRPr="007D44BA">
        <w:rPr>
          <w:rFonts w:ascii="Century Gothic" w:hAnsi="Century Gothic"/>
          <w:sz w:val="28"/>
          <w:szCs w:val="28"/>
        </w:rPr>
        <w:t xml:space="preserve"> </w:t>
      </w:r>
      <w:r w:rsidR="0038604A" w:rsidRPr="007D44BA">
        <w:rPr>
          <w:rFonts w:ascii="Century Gothic" w:hAnsi="Century Gothic"/>
          <w:sz w:val="28"/>
          <w:szCs w:val="28"/>
          <w:lang w:val="en-US"/>
        </w:rPr>
        <w:t>Pressure</w:t>
      </w:r>
      <w:r w:rsidR="0038604A" w:rsidRPr="007D44BA">
        <w:rPr>
          <w:rFonts w:ascii="Century Gothic" w:hAnsi="Century Gothic"/>
          <w:sz w:val="28"/>
          <w:szCs w:val="28"/>
        </w:rPr>
        <w:t xml:space="preserve"> </w:t>
      </w:r>
      <w:r w:rsidR="0038604A" w:rsidRPr="007D44BA">
        <w:rPr>
          <w:rFonts w:ascii="Century Gothic" w:hAnsi="Century Gothic"/>
          <w:sz w:val="28"/>
          <w:szCs w:val="28"/>
          <w:lang w:val="en-US"/>
        </w:rPr>
        <w:t>Laminates</w:t>
      </w:r>
      <w:r w:rsidR="0038604A" w:rsidRPr="007D44BA">
        <w:rPr>
          <w:rFonts w:ascii="Century Gothic" w:hAnsi="Century Gothic"/>
          <w:sz w:val="28"/>
          <w:szCs w:val="28"/>
        </w:rPr>
        <w:t xml:space="preserve">) дают самый большой выбор решений для </w:t>
      </w:r>
      <w:r w:rsidR="005437C7" w:rsidRPr="007D44BA">
        <w:rPr>
          <w:rFonts w:ascii="Century Gothic" w:hAnsi="Century Gothic"/>
          <w:sz w:val="28"/>
          <w:szCs w:val="28"/>
        </w:rPr>
        <w:t xml:space="preserve">архитектурного проектирования и </w:t>
      </w:r>
      <w:r w:rsidR="0038604A" w:rsidRPr="007D44BA">
        <w:rPr>
          <w:rFonts w:ascii="Century Gothic" w:hAnsi="Century Gothic"/>
          <w:sz w:val="28"/>
          <w:szCs w:val="28"/>
        </w:rPr>
        <w:t>отделки в коммерческой недвижимости (оптовой торговли</w:t>
      </w:r>
      <w:r w:rsidR="005437C7" w:rsidRPr="007D44BA">
        <w:rPr>
          <w:rFonts w:ascii="Century Gothic" w:hAnsi="Century Gothic"/>
          <w:sz w:val="28"/>
          <w:szCs w:val="28"/>
        </w:rPr>
        <w:t xml:space="preserve">, спортивных объектов, административных комплексов, </w:t>
      </w:r>
      <w:r w:rsidR="005437C7" w:rsidRPr="007D44BA">
        <w:rPr>
          <w:rFonts w:ascii="Century Gothic" w:hAnsi="Century Gothic"/>
          <w:sz w:val="28"/>
          <w:szCs w:val="28"/>
        </w:rPr>
        <w:lastRenderedPageBreak/>
        <w:t>ДОУ</w:t>
      </w:r>
      <w:r w:rsidR="002346C2" w:rsidRPr="007D44BA">
        <w:rPr>
          <w:rFonts w:ascii="Century Gothic" w:hAnsi="Century Gothic"/>
          <w:sz w:val="28"/>
          <w:szCs w:val="28"/>
        </w:rPr>
        <w:t>, развлекательные центры</w:t>
      </w:r>
      <w:r w:rsidR="0038604A" w:rsidRPr="007D44BA">
        <w:rPr>
          <w:rFonts w:ascii="Century Gothic" w:hAnsi="Century Gothic"/>
          <w:sz w:val="28"/>
          <w:szCs w:val="28"/>
        </w:rPr>
        <w:t xml:space="preserve">). Сотни </w:t>
      </w:r>
      <w:r w:rsidR="005437C7" w:rsidRPr="007D44BA">
        <w:rPr>
          <w:rFonts w:ascii="Century Gothic" w:hAnsi="Century Gothic"/>
          <w:sz w:val="28"/>
          <w:szCs w:val="28"/>
        </w:rPr>
        <w:t xml:space="preserve">вариантов </w:t>
      </w:r>
      <w:r w:rsidR="0038604A" w:rsidRPr="007D44BA">
        <w:rPr>
          <w:rFonts w:ascii="Century Gothic" w:hAnsi="Century Gothic"/>
          <w:sz w:val="28"/>
          <w:szCs w:val="28"/>
        </w:rPr>
        <w:t>отделок и материалов могут быть нанесены на внутренние стены с помощью одной из наших простых в использовании, предварительно спроектированных стеновых систем. ВКН СИСТЕМЫ</w:t>
      </w:r>
      <w:r w:rsidR="005437C7" w:rsidRPr="007D44BA">
        <w:rPr>
          <w:rFonts w:ascii="Century Gothic" w:hAnsi="Century Gothic"/>
          <w:sz w:val="28"/>
          <w:szCs w:val="28"/>
        </w:rPr>
        <w:t>,</w:t>
      </w:r>
      <w:r w:rsidR="007D7F51" w:rsidRPr="007D44BA">
        <w:rPr>
          <w:rFonts w:ascii="Century Gothic" w:hAnsi="Century Gothic"/>
          <w:sz w:val="28"/>
          <w:szCs w:val="28"/>
        </w:rPr>
        <w:t xml:space="preserve"> </w:t>
      </w:r>
      <w:r w:rsidR="005437C7" w:rsidRPr="007D44BA">
        <w:rPr>
          <w:rFonts w:ascii="Century Gothic" w:hAnsi="Century Gothic"/>
          <w:sz w:val="28"/>
          <w:szCs w:val="28"/>
        </w:rPr>
        <w:t>ООО</w:t>
      </w:r>
      <w:r w:rsidR="0038604A" w:rsidRPr="007D44BA">
        <w:rPr>
          <w:rFonts w:ascii="Century Gothic" w:hAnsi="Century Gothic"/>
          <w:sz w:val="28"/>
          <w:szCs w:val="28"/>
        </w:rPr>
        <w:t xml:space="preserve"> предлагают несколько вариантов решения и являются одним из наиболее популярных брендов для внутренних помещений, предлагая широкий спектр декоративных опций и уровней прочности, а также экономическую ценность и простоту монтажа.</w:t>
      </w:r>
      <w:r w:rsidR="000B692C" w:rsidRPr="007D44BA">
        <w:rPr>
          <w:rFonts w:ascii="Century Gothic" w:hAnsi="Century Gothic"/>
          <w:sz w:val="28"/>
          <w:szCs w:val="28"/>
        </w:rPr>
        <w:t xml:space="preserve"> Особенно это важно для цокольной отделки медицинских объектов, системы ВКН прочные, выполняются из бумажно-слоистого пластика, идеальны для проектирования медицинских объектов, медицинских коридоров и предприятий питан</w:t>
      </w:r>
      <w:r w:rsidR="008E7660" w:rsidRPr="007D44BA">
        <w:rPr>
          <w:rFonts w:ascii="Century Gothic" w:hAnsi="Century Gothic"/>
          <w:sz w:val="28"/>
          <w:szCs w:val="28"/>
        </w:rPr>
        <w:t>ия.</w:t>
      </w:r>
      <w:r w:rsidR="000B692C" w:rsidRPr="007D44BA">
        <w:rPr>
          <w:rFonts w:ascii="Century Gothic" w:hAnsi="Century Gothic"/>
          <w:sz w:val="28"/>
          <w:szCs w:val="28"/>
        </w:rPr>
        <w:t>.</w:t>
      </w:r>
      <w:r w:rsidR="00B37E73" w:rsidRPr="007D44BA">
        <w:rPr>
          <w:rFonts w:ascii="Century Gothic" w:hAnsi="Century Gothic"/>
          <w:sz w:val="28"/>
          <w:szCs w:val="28"/>
        </w:rPr>
        <w:t xml:space="preserve"> Панели имеют декор с двух сторон.</w:t>
      </w:r>
    </w:p>
    <w:p w14:paraId="3295F267" w14:textId="2644193A" w:rsidR="0030266E" w:rsidRPr="007D44BA" w:rsidRDefault="008B7C9E" w:rsidP="0030266E">
      <w:pPr>
        <w:tabs>
          <w:tab w:val="left" w:pos="10206"/>
        </w:tabs>
        <w:ind w:left="567" w:right="-1"/>
        <w:rPr>
          <w:rFonts w:ascii="Century Gothic" w:hAnsi="Century Gothic"/>
          <w:sz w:val="28"/>
          <w:szCs w:val="28"/>
        </w:rPr>
      </w:pPr>
      <w:r w:rsidRPr="007D44BA">
        <w:rPr>
          <w:rFonts w:ascii="Century Gothic" w:hAnsi="Century Gothic"/>
          <w:sz w:val="28"/>
          <w:szCs w:val="28"/>
        </w:rPr>
        <w:t xml:space="preserve">Металлизированные компакт-панели – толщины – 4-20 мм, </w:t>
      </w:r>
      <w:r w:rsidR="00AF3EED" w:rsidRPr="007D44BA">
        <w:rPr>
          <w:rFonts w:ascii="Century Gothic" w:hAnsi="Century Gothic"/>
          <w:sz w:val="28"/>
          <w:szCs w:val="28"/>
        </w:rPr>
        <w:t>н</w:t>
      </w:r>
      <w:r w:rsidRPr="007D44BA">
        <w:rPr>
          <w:rFonts w:ascii="Century Gothic" w:hAnsi="Century Gothic"/>
          <w:sz w:val="28"/>
          <w:szCs w:val="28"/>
        </w:rPr>
        <w:t>овый материал на рынке, панели можно подвешивать, отдел</w:t>
      </w:r>
      <w:r w:rsidR="00E85220" w:rsidRPr="007D44BA">
        <w:rPr>
          <w:rFonts w:ascii="Century Gothic" w:hAnsi="Century Gothic"/>
          <w:sz w:val="28"/>
          <w:szCs w:val="28"/>
        </w:rPr>
        <w:t>ывать потолки и стены там, где нужна особая красота и прочность. А так же</w:t>
      </w:r>
      <w:r w:rsidR="00AF3EED" w:rsidRPr="007D44BA">
        <w:rPr>
          <w:rFonts w:ascii="Century Gothic" w:hAnsi="Century Gothic"/>
          <w:sz w:val="28"/>
          <w:szCs w:val="28"/>
        </w:rPr>
        <w:t>,</w:t>
      </w:r>
      <w:r w:rsidR="00E85220" w:rsidRPr="007D44BA">
        <w:rPr>
          <w:rFonts w:ascii="Century Gothic" w:hAnsi="Century Gothic"/>
          <w:sz w:val="28"/>
          <w:szCs w:val="28"/>
        </w:rPr>
        <w:t xml:space="preserve"> применять для зонирования помещений и раздвижных дверей.  Панели поставляются в защитной пленке, снимается после монтажа.</w:t>
      </w:r>
      <w:r w:rsidR="00AE62E3" w:rsidRPr="007D44BA">
        <w:rPr>
          <w:rFonts w:ascii="Century Gothic" w:hAnsi="Century Gothic"/>
          <w:sz w:val="28"/>
          <w:szCs w:val="28"/>
        </w:rPr>
        <w:t xml:space="preserve"> Системы защиты медицинских коридоров – отбойные системы из бумажного слоистого пластика компакт, отбойники </w:t>
      </w:r>
      <w:r w:rsidR="00AE62E3" w:rsidRPr="007D44BA">
        <w:rPr>
          <w:rFonts w:ascii="Century Gothic" w:hAnsi="Century Gothic"/>
          <w:sz w:val="28"/>
          <w:szCs w:val="28"/>
          <w:lang w:val="en-US"/>
        </w:rPr>
        <w:t>HPL</w:t>
      </w:r>
      <w:r w:rsidR="00AE62E3" w:rsidRPr="007D44BA">
        <w:rPr>
          <w:rFonts w:ascii="Century Gothic" w:hAnsi="Century Gothic"/>
          <w:sz w:val="28"/>
          <w:szCs w:val="28"/>
        </w:rPr>
        <w:t xml:space="preserve"> от 6 до 20 мм. Крепеж выполняется на систему профилей или на механическую клеевую систему. Данные системы выполняют фу</w:t>
      </w:r>
      <w:r w:rsidR="007D7F51" w:rsidRPr="007D44BA">
        <w:rPr>
          <w:rFonts w:ascii="Century Gothic" w:hAnsi="Century Gothic"/>
          <w:sz w:val="28"/>
          <w:szCs w:val="28"/>
        </w:rPr>
        <w:t xml:space="preserve">нкции </w:t>
      </w:r>
      <w:r w:rsidR="00AE62E3" w:rsidRPr="007D44BA">
        <w:rPr>
          <w:rFonts w:ascii="Century Gothic" w:hAnsi="Century Gothic"/>
          <w:sz w:val="28"/>
          <w:szCs w:val="28"/>
        </w:rPr>
        <w:t xml:space="preserve">защитных отбойных коридорных систем из </w:t>
      </w:r>
      <w:r w:rsidR="00AE62E3" w:rsidRPr="007D44BA">
        <w:rPr>
          <w:rFonts w:ascii="Century Gothic" w:hAnsi="Century Gothic"/>
          <w:sz w:val="28"/>
          <w:szCs w:val="28"/>
          <w:lang w:val="en-US"/>
        </w:rPr>
        <w:t>HPL</w:t>
      </w:r>
      <w:r w:rsidR="00AE62E3" w:rsidRPr="007D44BA">
        <w:rPr>
          <w:rFonts w:ascii="Century Gothic" w:hAnsi="Century Gothic"/>
          <w:sz w:val="28"/>
          <w:szCs w:val="28"/>
        </w:rPr>
        <w:t xml:space="preserve"> </w:t>
      </w:r>
      <w:r w:rsidR="007D7F51" w:rsidRPr="007D44BA">
        <w:rPr>
          <w:rFonts w:ascii="Century Gothic" w:hAnsi="Century Gothic"/>
          <w:sz w:val="28"/>
          <w:szCs w:val="28"/>
        </w:rPr>
        <w:t xml:space="preserve">пластика (отбойники </w:t>
      </w:r>
      <w:r w:rsidR="007D7F51" w:rsidRPr="007D44BA">
        <w:rPr>
          <w:rFonts w:ascii="Century Gothic" w:hAnsi="Century Gothic"/>
          <w:sz w:val="28"/>
          <w:szCs w:val="28"/>
          <w:lang w:val="en-US"/>
        </w:rPr>
        <w:t>HPL</w:t>
      </w:r>
      <w:r w:rsidR="007D7F51" w:rsidRPr="007D44BA">
        <w:rPr>
          <w:rFonts w:ascii="Century Gothic" w:hAnsi="Century Gothic"/>
          <w:sz w:val="28"/>
          <w:szCs w:val="28"/>
        </w:rPr>
        <w:t xml:space="preserve">, отбойные увеличенные доски </w:t>
      </w:r>
      <w:r w:rsidR="007D7F51" w:rsidRPr="007D44BA">
        <w:rPr>
          <w:rFonts w:ascii="Century Gothic" w:hAnsi="Century Gothic"/>
          <w:sz w:val="28"/>
          <w:szCs w:val="28"/>
          <w:lang w:val="en-US"/>
        </w:rPr>
        <w:t>HPL</w:t>
      </w:r>
      <w:r w:rsidR="007D7F51" w:rsidRPr="007D44BA">
        <w:rPr>
          <w:rFonts w:ascii="Century Gothic" w:hAnsi="Century Gothic"/>
          <w:sz w:val="28"/>
          <w:szCs w:val="28"/>
        </w:rPr>
        <w:t xml:space="preserve">) применяют для </w:t>
      </w:r>
      <w:r w:rsidR="00AE62E3" w:rsidRPr="007D44BA">
        <w:rPr>
          <w:rFonts w:ascii="Century Gothic" w:hAnsi="Century Gothic"/>
          <w:sz w:val="28"/>
          <w:szCs w:val="28"/>
        </w:rPr>
        <w:t>предприятий питания, спортивных объект</w:t>
      </w:r>
      <w:r w:rsidR="007D7F51" w:rsidRPr="007D44BA">
        <w:rPr>
          <w:rFonts w:ascii="Century Gothic" w:hAnsi="Century Gothic"/>
          <w:sz w:val="28"/>
          <w:szCs w:val="28"/>
        </w:rPr>
        <w:t>ов, детских учебных заведений и детских садов.</w:t>
      </w:r>
      <w:r w:rsidR="00AE62E3" w:rsidRPr="007D44BA">
        <w:rPr>
          <w:rFonts w:ascii="Century Gothic" w:hAnsi="Century Gothic"/>
          <w:sz w:val="28"/>
          <w:szCs w:val="28"/>
        </w:rPr>
        <w:t xml:space="preserve"> </w:t>
      </w:r>
      <w:r w:rsidR="007D7F51" w:rsidRPr="007D44BA">
        <w:rPr>
          <w:rFonts w:ascii="Century Gothic" w:hAnsi="Century Gothic"/>
          <w:sz w:val="28"/>
          <w:szCs w:val="28"/>
        </w:rPr>
        <w:t>ВКН СИСТЕМЫ предлагает готовые архитектурные решения для целей защиты стен. Данные системы применяют от пола до потолка, виды крепежа подбираются под проект. Данные архитектурные конструкции применяют для медицинских комплексов и предприятий питания</w:t>
      </w:r>
      <w:r w:rsidR="00AF3EED" w:rsidRPr="007D44BA">
        <w:rPr>
          <w:rFonts w:ascii="Century Gothic" w:hAnsi="Century Gothic"/>
          <w:sz w:val="28"/>
          <w:szCs w:val="28"/>
        </w:rPr>
        <w:t xml:space="preserve">. </w:t>
      </w:r>
      <w:r w:rsidR="0030266E" w:rsidRPr="007D44BA">
        <w:rPr>
          <w:rFonts w:ascii="Century Gothic" w:hAnsi="Century Gothic"/>
          <w:sz w:val="28"/>
          <w:szCs w:val="28"/>
        </w:rPr>
        <w:t>Ламинаты высокого давления</w:t>
      </w:r>
      <w:r w:rsidR="004A16BC" w:rsidRPr="007D44BA">
        <w:rPr>
          <w:rFonts w:ascii="Century Gothic" w:hAnsi="Century Gothic"/>
          <w:sz w:val="28"/>
          <w:szCs w:val="28"/>
        </w:rPr>
        <w:t xml:space="preserve"> </w:t>
      </w:r>
      <w:r w:rsidR="0030266E" w:rsidRPr="007D44BA">
        <w:rPr>
          <w:rFonts w:ascii="Century Gothic" w:hAnsi="Century Gothic"/>
          <w:sz w:val="28"/>
          <w:szCs w:val="28"/>
        </w:rPr>
        <w:t>(HPL</w:t>
      </w:r>
      <w:r w:rsidR="007D44BA">
        <w:rPr>
          <w:rFonts w:ascii="Century Gothic" w:hAnsi="Century Gothic"/>
          <w:sz w:val="28"/>
          <w:szCs w:val="28"/>
        </w:rPr>
        <w:t xml:space="preserve"> </w:t>
      </w:r>
      <w:r w:rsidR="00DB515A" w:rsidRPr="007D44BA">
        <w:rPr>
          <w:rFonts w:ascii="Century Gothic" w:hAnsi="Century Gothic"/>
          <w:sz w:val="28"/>
          <w:szCs w:val="28"/>
        </w:rPr>
        <w:t>ламинат бумажно-</w:t>
      </w:r>
      <w:r w:rsidR="00DB515A" w:rsidRPr="007D44BA">
        <w:rPr>
          <w:rFonts w:ascii="Century Gothic" w:hAnsi="Century Gothic"/>
          <w:sz w:val="28"/>
          <w:szCs w:val="28"/>
        </w:rPr>
        <w:lastRenderedPageBreak/>
        <w:t>слоистый</w:t>
      </w:r>
      <w:r w:rsidR="0030266E" w:rsidRPr="007D44BA">
        <w:rPr>
          <w:rFonts w:ascii="Century Gothic" w:hAnsi="Century Gothic"/>
          <w:sz w:val="28"/>
          <w:szCs w:val="28"/>
        </w:rPr>
        <w:t>) и HPL Compact</w:t>
      </w:r>
      <w:r w:rsidR="004A16BC" w:rsidRPr="007D44BA">
        <w:rPr>
          <w:rFonts w:ascii="Century Gothic" w:hAnsi="Century Gothic"/>
          <w:sz w:val="28"/>
          <w:szCs w:val="28"/>
        </w:rPr>
        <w:t xml:space="preserve"> – </w:t>
      </w:r>
      <w:r w:rsidR="00675F23" w:rsidRPr="007D44BA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90FEC8D" wp14:editId="1A4B8756">
            <wp:simplePos x="0" y="0"/>
            <wp:positionH relativeFrom="column">
              <wp:posOffset>362585</wp:posOffset>
            </wp:positionH>
            <wp:positionV relativeFrom="paragraph">
              <wp:posOffset>286385</wp:posOffset>
            </wp:positionV>
            <wp:extent cx="4286250" cy="320992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6BC" w:rsidRPr="007D44BA">
        <w:rPr>
          <w:rFonts w:ascii="Century Gothic" w:hAnsi="Century Gothic"/>
          <w:sz w:val="28"/>
          <w:szCs w:val="28"/>
        </w:rPr>
        <w:t>бумажно-слоистые пласт</w:t>
      </w:r>
      <w:r w:rsidR="00675F23" w:rsidRPr="007D44BA">
        <w:rPr>
          <w:rFonts w:ascii="Century Gothic" w:hAnsi="Century Gothic"/>
          <w:sz w:val="28"/>
          <w:szCs w:val="28"/>
        </w:rPr>
        <w:t>и</w:t>
      </w:r>
      <w:r w:rsidR="004A16BC" w:rsidRPr="007D44BA">
        <w:rPr>
          <w:rFonts w:ascii="Century Gothic" w:hAnsi="Century Gothic"/>
          <w:sz w:val="28"/>
          <w:szCs w:val="28"/>
        </w:rPr>
        <w:t xml:space="preserve">ки: </w:t>
      </w:r>
      <w:r w:rsidR="0030266E" w:rsidRPr="007D44BA">
        <w:rPr>
          <w:rFonts w:ascii="Century Gothic" w:hAnsi="Century Gothic"/>
          <w:sz w:val="28"/>
          <w:szCs w:val="28"/>
        </w:rPr>
        <w:t>Высококачественное, надежное высок</w:t>
      </w:r>
      <w:r w:rsidR="004A16BC" w:rsidRPr="007D44BA">
        <w:rPr>
          <w:rFonts w:ascii="Century Gothic" w:hAnsi="Century Gothic"/>
          <w:sz w:val="28"/>
          <w:szCs w:val="28"/>
        </w:rPr>
        <w:t xml:space="preserve">ая защита, </w:t>
      </w:r>
      <w:r w:rsidR="00DB515A" w:rsidRPr="007D44BA">
        <w:rPr>
          <w:rFonts w:ascii="Century Gothic" w:hAnsi="Century Gothic"/>
          <w:sz w:val="28"/>
          <w:szCs w:val="28"/>
        </w:rPr>
        <w:t xml:space="preserve">компакт </w:t>
      </w:r>
      <w:r w:rsidR="0030266E" w:rsidRPr="007D44BA">
        <w:rPr>
          <w:rFonts w:ascii="Century Gothic" w:hAnsi="Century Gothic"/>
          <w:sz w:val="28"/>
          <w:szCs w:val="28"/>
        </w:rPr>
        <w:t>ламинаты (HPL)</w:t>
      </w:r>
      <w:r w:rsidR="004A16BC" w:rsidRPr="007D44BA">
        <w:rPr>
          <w:rFonts w:ascii="Century Gothic" w:hAnsi="Century Gothic"/>
          <w:sz w:val="28"/>
          <w:szCs w:val="28"/>
        </w:rPr>
        <w:t xml:space="preserve"> - </w:t>
      </w:r>
      <w:r w:rsidR="0030266E" w:rsidRPr="007D44BA">
        <w:rPr>
          <w:rFonts w:ascii="Century Gothic" w:hAnsi="Century Gothic"/>
          <w:sz w:val="28"/>
          <w:szCs w:val="28"/>
        </w:rPr>
        <w:t>Самонесущие компактные ламинаты</w:t>
      </w:r>
      <w:r w:rsidR="004A16BC" w:rsidRPr="007D44BA">
        <w:rPr>
          <w:rFonts w:ascii="Century Gothic" w:hAnsi="Century Gothic"/>
          <w:sz w:val="28"/>
          <w:szCs w:val="28"/>
        </w:rPr>
        <w:t>, г</w:t>
      </w:r>
      <w:r w:rsidR="0030266E" w:rsidRPr="007D44BA">
        <w:rPr>
          <w:rFonts w:ascii="Century Gothic" w:hAnsi="Century Gothic"/>
          <w:sz w:val="28"/>
          <w:szCs w:val="28"/>
        </w:rPr>
        <w:t>игиеничность, легкость в уходе, безопасность для пищевых продуктов</w:t>
      </w:r>
    </w:p>
    <w:p w14:paraId="04B3AEA3" w14:textId="548869A7" w:rsidR="00AF3EED" w:rsidRPr="007D44BA" w:rsidRDefault="0030266E" w:rsidP="0030266E">
      <w:pPr>
        <w:tabs>
          <w:tab w:val="left" w:pos="10206"/>
        </w:tabs>
        <w:ind w:left="567" w:right="-1"/>
        <w:rPr>
          <w:rFonts w:ascii="Century Gothic" w:hAnsi="Century Gothic"/>
          <w:sz w:val="28"/>
          <w:szCs w:val="28"/>
        </w:rPr>
      </w:pPr>
      <w:r w:rsidRPr="007D44BA">
        <w:rPr>
          <w:rFonts w:ascii="Century Gothic" w:hAnsi="Century Gothic"/>
          <w:sz w:val="28"/>
          <w:szCs w:val="28"/>
        </w:rPr>
        <w:t>Идеально подходит для областей с высокими требованиями использования</w:t>
      </w:r>
      <w:r w:rsidR="004A16BC" w:rsidRPr="007D44BA">
        <w:rPr>
          <w:rFonts w:ascii="Century Gothic" w:hAnsi="Century Gothic"/>
          <w:sz w:val="28"/>
          <w:szCs w:val="28"/>
        </w:rPr>
        <w:t xml:space="preserve"> к антивандальным свойствам. Не чувствительны к УФ лампам, любым моющим средствам, не чувствительные к ударам, царапинам, граффити.</w:t>
      </w:r>
      <w:r w:rsidR="008E7660" w:rsidRPr="007D44BA">
        <w:rPr>
          <w:rFonts w:ascii="Century Gothic" w:hAnsi="Century Gothic"/>
          <w:sz w:val="28"/>
          <w:szCs w:val="28"/>
        </w:rPr>
        <w:t xml:space="preserve"> Не требуют обработки как антибактериальные медицинские панели для оперблоков и стационаров. Моются любыми моющими и </w:t>
      </w:r>
      <w:r w:rsidR="007D44BA" w:rsidRPr="007D44BA">
        <w:rPr>
          <w:rFonts w:ascii="Century Gothic" w:hAnsi="Century Gothic"/>
          <w:sz w:val="28"/>
          <w:szCs w:val="28"/>
        </w:rPr>
        <w:t>дезрастворам</w:t>
      </w:r>
      <w:r w:rsidR="007D44BA">
        <w:rPr>
          <w:rFonts w:ascii="Century Gothic" w:hAnsi="Century Gothic"/>
          <w:sz w:val="28"/>
          <w:szCs w:val="28"/>
        </w:rPr>
        <w:t>и</w:t>
      </w:r>
      <w:r w:rsidR="007A152C">
        <w:rPr>
          <w:rFonts w:ascii="Century Gothic" w:hAnsi="Century Gothic"/>
          <w:sz w:val="28"/>
          <w:szCs w:val="28"/>
        </w:rPr>
        <w:t xml:space="preserve">, синим лампам, хлору, не оставляет следов от ветоши. </w:t>
      </w:r>
      <w:r w:rsidR="00675F23" w:rsidRPr="007D44BA">
        <w:rPr>
          <w:rFonts w:ascii="Century Gothic" w:hAnsi="Century Gothic"/>
          <w:sz w:val="28"/>
          <w:szCs w:val="28"/>
        </w:rPr>
        <w:t xml:space="preserve">Медицинские бумажно-слоистые системы – надежно, красиво, </w:t>
      </w:r>
      <w:r w:rsidR="007D44BA" w:rsidRPr="007D44BA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45CAD9E" wp14:editId="6F73C191">
            <wp:simplePos x="0" y="0"/>
            <wp:positionH relativeFrom="column">
              <wp:posOffset>2336800</wp:posOffset>
            </wp:positionH>
            <wp:positionV relativeFrom="paragraph">
              <wp:posOffset>572135</wp:posOffset>
            </wp:positionV>
            <wp:extent cx="4216400" cy="31623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F23" w:rsidRPr="007D44BA">
        <w:rPr>
          <w:rFonts w:ascii="Century Gothic" w:hAnsi="Century Gothic"/>
          <w:sz w:val="28"/>
          <w:szCs w:val="28"/>
        </w:rPr>
        <w:t>долговечно</w:t>
      </w:r>
      <w:r w:rsidR="007D44BA">
        <w:rPr>
          <w:rFonts w:ascii="Century Gothic" w:hAnsi="Century Gothic"/>
          <w:sz w:val="28"/>
          <w:szCs w:val="28"/>
        </w:rPr>
        <w:t>, надежно.</w:t>
      </w:r>
    </w:p>
    <w:p w14:paraId="3B6EC62E" w14:textId="41C95439" w:rsidR="00675F23" w:rsidRPr="007D44BA" w:rsidRDefault="00675F23" w:rsidP="0030266E">
      <w:pPr>
        <w:tabs>
          <w:tab w:val="left" w:pos="10206"/>
        </w:tabs>
        <w:ind w:left="567" w:right="-1"/>
        <w:rPr>
          <w:rFonts w:ascii="Century Gothic" w:hAnsi="Century Gothic"/>
          <w:sz w:val="28"/>
          <w:szCs w:val="28"/>
        </w:rPr>
      </w:pPr>
      <w:r w:rsidRPr="007D44BA">
        <w:rPr>
          <w:rFonts w:ascii="Century Gothic" w:hAnsi="Century Gothic"/>
          <w:sz w:val="28"/>
          <w:szCs w:val="28"/>
        </w:rPr>
        <w:t xml:space="preserve">                                                                     </w:t>
      </w:r>
    </w:p>
    <w:p w14:paraId="6C1AB982" w14:textId="1BB3CFD5" w:rsidR="00A87E18" w:rsidRPr="007D44BA" w:rsidRDefault="00A87E18" w:rsidP="00AE62E3">
      <w:pPr>
        <w:tabs>
          <w:tab w:val="left" w:pos="10206"/>
        </w:tabs>
        <w:ind w:left="567" w:right="-1"/>
        <w:rPr>
          <w:rFonts w:ascii="Century Gothic" w:hAnsi="Century Gothic"/>
          <w:sz w:val="28"/>
          <w:szCs w:val="28"/>
        </w:rPr>
      </w:pPr>
      <w:r w:rsidRPr="007D44BA">
        <w:rPr>
          <w:rFonts w:ascii="Century Gothic" w:hAnsi="Century Gothic"/>
          <w:sz w:val="28"/>
          <w:szCs w:val="28"/>
        </w:rPr>
        <w:t>ООО «ВКН СИСТЕМЫ»</w:t>
      </w:r>
    </w:p>
    <w:p w14:paraId="5C38E483" w14:textId="0BCBBE99" w:rsidR="00A87E18" w:rsidRPr="007D44BA" w:rsidRDefault="00A87E18" w:rsidP="00AE62E3">
      <w:pPr>
        <w:tabs>
          <w:tab w:val="left" w:pos="10206"/>
        </w:tabs>
        <w:ind w:left="567" w:right="-1"/>
        <w:rPr>
          <w:rFonts w:ascii="Century Gothic" w:hAnsi="Century Gothic"/>
          <w:sz w:val="28"/>
          <w:szCs w:val="28"/>
        </w:rPr>
      </w:pPr>
      <w:r w:rsidRPr="007D44BA">
        <w:rPr>
          <w:rFonts w:ascii="Century Gothic" w:hAnsi="Century Gothic"/>
          <w:sz w:val="28"/>
          <w:szCs w:val="28"/>
        </w:rPr>
        <w:t>+7 495 233 11 07</w:t>
      </w:r>
    </w:p>
    <w:p w14:paraId="225B98E6" w14:textId="13D2CE6E" w:rsidR="00A87E18" w:rsidRPr="007D44BA" w:rsidRDefault="00A87E18" w:rsidP="00AE62E3">
      <w:pPr>
        <w:tabs>
          <w:tab w:val="left" w:pos="10206"/>
        </w:tabs>
        <w:ind w:left="567" w:right="-1"/>
        <w:rPr>
          <w:rFonts w:ascii="Century Gothic" w:hAnsi="Century Gothic"/>
          <w:sz w:val="28"/>
          <w:szCs w:val="28"/>
        </w:rPr>
      </w:pPr>
      <w:r w:rsidRPr="007D44BA">
        <w:rPr>
          <w:rFonts w:ascii="Century Gothic" w:hAnsi="Century Gothic"/>
          <w:sz w:val="28"/>
          <w:szCs w:val="28"/>
        </w:rPr>
        <w:t>+7 915 000 16 60</w:t>
      </w:r>
    </w:p>
    <w:p w14:paraId="19460058" w14:textId="01762312" w:rsidR="00A87E18" w:rsidRPr="00E01868" w:rsidRDefault="00A87E18" w:rsidP="00AE62E3">
      <w:pPr>
        <w:tabs>
          <w:tab w:val="left" w:pos="10206"/>
        </w:tabs>
        <w:ind w:left="567" w:right="-1"/>
        <w:rPr>
          <w:rFonts w:ascii="Century Gothic" w:hAnsi="Century Gothic"/>
          <w:sz w:val="28"/>
          <w:szCs w:val="28"/>
          <w:lang w:val="en-US"/>
        </w:rPr>
      </w:pPr>
      <w:r w:rsidRPr="00E01868">
        <w:rPr>
          <w:rFonts w:ascii="Century Gothic" w:hAnsi="Century Gothic"/>
          <w:sz w:val="28"/>
          <w:szCs w:val="28"/>
          <w:lang w:val="en-US"/>
        </w:rPr>
        <w:lastRenderedPageBreak/>
        <w:t>+7 915 055 05 07</w:t>
      </w:r>
      <w:r w:rsidR="009639F7" w:rsidRPr="00E01868">
        <w:rPr>
          <w:rFonts w:ascii="Century Gothic" w:hAnsi="Century Gothic"/>
          <w:sz w:val="28"/>
          <w:szCs w:val="28"/>
          <w:lang w:val="en-US"/>
        </w:rPr>
        <w:t xml:space="preserve"> </w:t>
      </w:r>
      <w:r w:rsidR="009639F7">
        <w:rPr>
          <w:rFonts w:ascii="Century Gothic" w:hAnsi="Century Gothic"/>
          <w:sz w:val="28"/>
          <w:szCs w:val="28"/>
          <w:lang w:val="en-US"/>
        </w:rPr>
        <w:t>W</w:t>
      </w:r>
      <w:r w:rsidR="00E01868">
        <w:rPr>
          <w:rFonts w:ascii="Century Gothic" w:hAnsi="Century Gothic"/>
          <w:sz w:val="28"/>
          <w:szCs w:val="28"/>
          <w:lang w:val="en-US"/>
        </w:rPr>
        <w:t>a</w:t>
      </w:r>
      <w:r w:rsidR="009639F7">
        <w:rPr>
          <w:rFonts w:ascii="Century Gothic" w:hAnsi="Century Gothic"/>
          <w:sz w:val="28"/>
          <w:szCs w:val="28"/>
          <w:lang w:val="en-US"/>
        </w:rPr>
        <w:t>pp</w:t>
      </w:r>
      <w:r w:rsidR="00E01868">
        <w:rPr>
          <w:rFonts w:ascii="Century Gothic" w:hAnsi="Century Gothic"/>
          <w:sz w:val="28"/>
          <w:szCs w:val="28"/>
          <w:lang w:val="en-US"/>
        </w:rPr>
        <w:t xml:space="preserve"> + </w:t>
      </w:r>
      <w:r w:rsidR="00E01868">
        <w:rPr>
          <w:rFonts w:ascii="Century Gothic" w:hAnsi="Century Gothic"/>
          <w:sz w:val="28"/>
          <w:szCs w:val="28"/>
        </w:rPr>
        <w:t>Моб</w:t>
      </w:r>
    </w:p>
    <w:p w14:paraId="738A8264" w14:textId="35237BE0" w:rsidR="00A87E18" w:rsidRPr="00E01868" w:rsidRDefault="00E01868" w:rsidP="00AE62E3">
      <w:pPr>
        <w:tabs>
          <w:tab w:val="left" w:pos="10206"/>
        </w:tabs>
        <w:ind w:left="567" w:right="-1"/>
        <w:rPr>
          <w:rFonts w:ascii="Century Gothic" w:hAnsi="Century Gothic"/>
          <w:sz w:val="28"/>
          <w:szCs w:val="28"/>
          <w:lang w:val="en-US"/>
        </w:rPr>
      </w:pPr>
      <w:hyperlink r:id="rId10" w:history="1">
        <w:r w:rsidR="00A87E18" w:rsidRPr="007D44BA">
          <w:rPr>
            <w:rStyle w:val="a3"/>
            <w:rFonts w:ascii="Century Gothic" w:hAnsi="Century Gothic"/>
            <w:sz w:val="28"/>
            <w:szCs w:val="28"/>
            <w:lang w:val="en-US"/>
          </w:rPr>
          <w:t>zakaz</w:t>
        </w:r>
        <w:r w:rsidR="00A87E18" w:rsidRPr="00E01868">
          <w:rPr>
            <w:rStyle w:val="a3"/>
            <w:rFonts w:ascii="Century Gothic" w:hAnsi="Century Gothic"/>
            <w:sz w:val="28"/>
            <w:szCs w:val="28"/>
            <w:lang w:val="en-US"/>
          </w:rPr>
          <w:t>@</w:t>
        </w:r>
        <w:r w:rsidR="00A87E18" w:rsidRPr="007D44BA">
          <w:rPr>
            <w:rStyle w:val="a3"/>
            <w:rFonts w:ascii="Century Gothic" w:hAnsi="Century Gothic"/>
            <w:sz w:val="28"/>
            <w:szCs w:val="28"/>
            <w:lang w:val="en-US"/>
          </w:rPr>
          <w:t>vknsystems</w:t>
        </w:r>
        <w:r w:rsidR="00A87E18" w:rsidRPr="00E01868">
          <w:rPr>
            <w:rStyle w:val="a3"/>
            <w:rFonts w:ascii="Century Gothic" w:hAnsi="Century Gothic"/>
            <w:sz w:val="28"/>
            <w:szCs w:val="28"/>
            <w:lang w:val="en-US"/>
          </w:rPr>
          <w:t>.</w:t>
        </w:r>
        <w:r w:rsidR="00A87E18" w:rsidRPr="007D44BA">
          <w:rPr>
            <w:rStyle w:val="a3"/>
            <w:rFonts w:ascii="Century Gothic" w:hAnsi="Century Gothic"/>
            <w:sz w:val="28"/>
            <w:szCs w:val="28"/>
            <w:lang w:val="en-US"/>
          </w:rPr>
          <w:t>ru</w:t>
        </w:r>
      </w:hyperlink>
    </w:p>
    <w:p w14:paraId="0AD85D8F" w14:textId="2911D1EE" w:rsidR="00A87E18" w:rsidRPr="00E0301C" w:rsidRDefault="00E01868" w:rsidP="00AE62E3">
      <w:pPr>
        <w:tabs>
          <w:tab w:val="left" w:pos="10206"/>
        </w:tabs>
        <w:ind w:left="567" w:right="-1"/>
        <w:rPr>
          <w:rFonts w:ascii="Century Gothic" w:hAnsi="Century Gothic"/>
          <w:sz w:val="28"/>
          <w:szCs w:val="28"/>
        </w:rPr>
      </w:pPr>
      <w:hyperlink r:id="rId11" w:history="1">
        <w:r w:rsidR="00A87E18" w:rsidRPr="007D44BA">
          <w:rPr>
            <w:rStyle w:val="a3"/>
            <w:rFonts w:ascii="Century Gothic" w:hAnsi="Century Gothic"/>
            <w:sz w:val="28"/>
            <w:szCs w:val="28"/>
            <w:lang w:val="en-US"/>
          </w:rPr>
          <w:t>www</w:t>
        </w:r>
        <w:r w:rsidR="00A87E18" w:rsidRPr="00E0301C">
          <w:rPr>
            <w:rStyle w:val="a3"/>
            <w:rFonts w:ascii="Century Gothic" w:hAnsi="Century Gothic"/>
            <w:sz w:val="28"/>
            <w:szCs w:val="28"/>
          </w:rPr>
          <w:t>.</w:t>
        </w:r>
        <w:r w:rsidR="00A87E18" w:rsidRPr="007D44BA">
          <w:rPr>
            <w:rStyle w:val="a3"/>
            <w:rFonts w:ascii="Century Gothic" w:hAnsi="Century Gothic"/>
            <w:sz w:val="28"/>
            <w:szCs w:val="28"/>
            <w:lang w:val="en-US"/>
          </w:rPr>
          <w:t>vknsystems</w:t>
        </w:r>
        <w:r w:rsidR="00A87E18" w:rsidRPr="00E0301C">
          <w:rPr>
            <w:rStyle w:val="a3"/>
            <w:rFonts w:ascii="Century Gothic" w:hAnsi="Century Gothic"/>
            <w:sz w:val="28"/>
            <w:szCs w:val="28"/>
          </w:rPr>
          <w:t>.</w:t>
        </w:r>
        <w:r w:rsidR="00A87E18" w:rsidRPr="007D44BA">
          <w:rPr>
            <w:rStyle w:val="a3"/>
            <w:rFonts w:ascii="Century Gothic" w:hAnsi="Century Gothic"/>
            <w:sz w:val="28"/>
            <w:szCs w:val="28"/>
            <w:lang w:val="en-US"/>
          </w:rPr>
          <w:t>ru</w:t>
        </w:r>
      </w:hyperlink>
    </w:p>
    <w:sectPr w:rsidR="00A87E18" w:rsidRPr="00E0301C" w:rsidSect="007D44BA">
      <w:pgSz w:w="11906" w:h="16838"/>
      <w:pgMar w:top="993" w:right="850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2C"/>
    <w:rsid w:val="000B692C"/>
    <w:rsid w:val="002346C2"/>
    <w:rsid w:val="00257186"/>
    <w:rsid w:val="002B5F76"/>
    <w:rsid w:val="0030266E"/>
    <w:rsid w:val="00357B1A"/>
    <w:rsid w:val="003611F8"/>
    <w:rsid w:val="0038604A"/>
    <w:rsid w:val="003943DE"/>
    <w:rsid w:val="0040632C"/>
    <w:rsid w:val="004A16BC"/>
    <w:rsid w:val="004B62DE"/>
    <w:rsid w:val="005437C7"/>
    <w:rsid w:val="0054558F"/>
    <w:rsid w:val="0061235B"/>
    <w:rsid w:val="00675F23"/>
    <w:rsid w:val="00767873"/>
    <w:rsid w:val="007A152C"/>
    <w:rsid w:val="007D44BA"/>
    <w:rsid w:val="007D7F51"/>
    <w:rsid w:val="008B7C9E"/>
    <w:rsid w:val="008E7660"/>
    <w:rsid w:val="009639F7"/>
    <w:rsid w:val="00985261"/>
    <w:rsid w:val="00A87E18"/>
    <w:rsid w:val="00AE62E3"/>
    <w:rsid w:val="00AF3EED"/>
    <w:rsid w:val="00B37E73"/>
    <w:rsid w:val="00B519FC"/>
    <w:rsid w:val="00B82B52"/>
    <w:rsid w:val="00D23E63"/>
    <w:rsid w:val="00D73DEB"/>
    <w:rsid w:val="00DB515A"/>
    <w:rsid w:val="00E01868"/>
    <w:rsid w:val="00E0301C"/>
    <w:rsid w:val="00E85220"/>
    <w:rsid w:val="00F15DA1"/>
    <w:rsid w:val="00F7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A906"/>
  <w15:chartTrackingRefBased/>
  <w15:docId w15:val="{1892212B-B9B1-46D5-ACA3-DC89FB02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E1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vknsystems.ru" TargetMode="External"/><Relationship Id="rId5" Type="http://schemas.openxmlformats.org/officeDocument/2006/relationships/hyperlink" Target="https://www.youtube.com/channel/UCp8KH0M663wGFGRahVjAb9A/videos" TargetMode="External"/><Relationship Id="rId10" Type="http://schemas.openxmlformats.org/officeDocument/2006/relationships/hyperlink" Target="mailto:zakaz@vknsystems.ru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Kotova</dc:creator>
  <cp:keywords/>
  <dc:description/>
  <cp:lastModifiedBy>Natalya Kotova</cp:lastModifiedBy>
  <cp:revision>29</cp:revision>
  <cp:lastPrinted>2019-03-02T18:34:00Z</cp:lastPrinted>
  <dcterms:created xsi:type="dcterms:W3CDTF">2019-03-02T01:12:00Z</dcterms:created>
  <dcterms:modified xsi:type="dcterms:W3CDTF">2020-06-06T16:35:00Z</dcterms:modified>
</cp:coreProperties>
</file>