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F13" w:rsidRDefault="00DE4F13">
      <w:pPr>
        <w:pStyle w:val="a3"/>
        <w:spacing w:before="4"/>
        <w:rPr>
          <w:rFonts w:ascii="Times New Roman"/>
        </w:rPr>
      </w:pPr>
    </w:p>
    <w:p w:rsidR="00DE4F13" w:rsidRDefault="00917F09">
      <w:pPr>
        <w:pStyle w:val="1"/>
        <w:spacing w:before="52"/>
      </w:pPr>
      <w:r>
        <w:t>Коммерческое предложение на оказание услуг:</w:t>
      </w:r>
    </w:p>
    <w:p w:rsidR="00DE4F13" w:rsidRDefault="00DE4F13">
      <w:pPr>
        <w:pStyle w:val="a3"/>
        <w:rPr>
          <w:b/>
          <w:sz w:val="20"/>
        </w:rPr>
      </w:pPr>
    </w:p>
    <w:p w:rsidR="00DE4F13" w:rsidRDefault="00917F09">
      <w:pPr>
        <w:ind w:left="102"/>
        <w:rPr>
          <w:b/>
          <w:sz w:val="24"/>
        </w:rPr>
      </w:pPr>
      <w:r>
        <w:rPr>
          <w:b/>
          <w:sz w:val="24"/>
        </w:rPr>
        <w:t>Тип услуги: Обработка почвы</w:t>
      </w:r>
    </w:p>
    <w:p w:rsidR="00DE4F13" w:rsidRDefault="00917F09">
      <w:pPr>
        <w:pStyle w:val="a3"/>
        <w:ind w:left="102"/>
      </w:pPr>
      <w:r>
        <w:rPr>
          <w:b/>
        </w:rPr>
        <w:t xml:space="preserve">Техника: </w:t>
      </w:r>
      <w:r>
        <w:t xml:space="preserve">Трактор </w:t>
      </w:r>
      <w:proofErr w:type="spellStart"/>
      <w:r>
        <w:t>Кировец</w:t>
      </w:r>
      <w:proofErr w:type="spellEnd"/>
      <w:r>
        <w:t xml:space="preserve"> 350 </w:t>
      </w:r>
      <w:proofErr w:type="spellStart"/>
      <w:r>
        <w:t>л.с</w:t>
      </w:r>
      <w:proofErr w:type="spellEnd"/>
      <w:r>
        <w:t xml:space="preserve">. Дисковая борона </w:t>
      </w:r>
      <w:proofErr w:type="spellStart"/>
      <w:r>
        <w:t>Amazone</w:t>
      </w:r>
      <w:proofErr w:type="spellEnd"/>
      <w:r>
        <w:t xml:space="preserve"> </w:t>
      </w:r>
      <w:proofErr w:type="spellStart"/>
      <w:r>
        <w:t>Catros</w:t>
      </w:r>
      <w:proofErr w:type="spellEnd"/>
      <w:r>
        <w:t xml:space="preserve"> 6 м.</w:t>
      </w:r>
    </w:p>
    <w:p w:rsidR="00DE4F13" w:rsidRDefault="00917F09">
      <w:pPr>
        <w:spacing w:before="1"/>
        <w:ind w:left="102"/>
        <w:rPr>
          <w:sz w:val="24"/>
        </w:rPr>
      </w:pPr>
      <w:r>
        <w:rPr>
          <w:b/>
          <w:sz w:val="24"/>
        </w:rPr>
        <w:t xml:space="preserve">Стоимость: </w:t>
      </w:r>
      <w:r>
        <w:rPr>
          <w:sz w:val="24"/>
        </w:rPr>
        <w:t>1300 руб.\га Глубина до 10 см.</w:t>
      </w:r>
    </w:p>
    <w:p w:rsidR="00DE4F13" w:rsidRDefault="00DE4F13">
      <w:pPr>
        <w:pStyle w:val="a3"/>
        <w:spacing w:before="11"/>
        <w:rPr>
          <w:sz w:val="23"/>
        </w:rPr>
      </w:pPr>
    </w:p>
    <w:p w:rsidR="00DE4F13" w:rsidRDefault="00917F09">
      <w:pPr>
        <w:ind w:left="102"/>
        <w:rPr>
          <w:sz w:val="24"/>
        </w:rPr>
      </w:pPr>
      <w:r>
        <w:rPr>
          <w:b/>
          <w:sz w:val="24"/>
        </w:rPr>
        <w:t xml:space="preserve">Тип услуги: </w:t>
      </w:r>
      <w:r>
        <w:rPr>
          <w:sz w:val="24"/>
        </w:rPr>
        <w:t>Посев</w:t>
      </w:r>
    </w:p>
    <w:p w:rsidR="00DE4F13" w:rsidRDefault="00917F09">
      <w:pPr>
        <w:ind w:left="102" w:right="1335"/>
        <w:rPr>
          <w:sz w:val="24"/>
        </w:rPr>
      </w:pPr>
      <w:r>
        <w:rPr>
          <w:b/>
          <w:sz w:val="24"/>
        </w:rPr>
        <w:t xml:space="preserve">Техника: </w:t>
      </w:r>
      <w:r>
        <w:rPr>
          <w:sz w:val="24"/>
        </w:rPr>
        <w:t xml:space="preserve">Трактор </w:t>
      </w:r>
      <w:proofErr w:type="spellStart"/>
      <w:r>
        <w:rPr>
          <w:sz w:val="24"/>
        </w:rPr>
        <w:t>Кировец</w:t>
      </w:r>
      <w:proofErr w:type="spellEnd"/>
      <w:r>
        <w:rPr>
          <w:sz w:val="24"/>
        </w:rPr>
        <w:t xml:space="preserve"> 350 </w:t>
      </w:r>
      <w:proofErr w:type="spellStart"/>
      <w:r>
        <w:rPr>
          <w:sz w:val="24"/>
        </w:rPr>
        <w:t>л.с</w:t>
      </w:r>
      <w:proofErr w:type="spellEnd"/>
      <w:r>
        <w:rPr>
          <w:sz w:val="24"/>
        </w:rPr>
        <w:t xml:space="preserve">. Сеялка </w:t>
      </w:r>
      <w:proofErr w:type="spellStart"/>
      <w:r>
        <w:rPr>
          <w:sz w:val="24"/>
        </w:rPr>
        <w:t>Amazone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Citan</w:t>
      </w:r>
      <w:proofErr w:type="spellEnd"/>
      <w:r>
        <w:rPr>
          <w:sz w:val="24"/>
        </w:rPr>
        <w:t xml:space="preserve"> 15001-C; 15 метров</w:t>
      </w:r>
      <w:r>
        <w:rPr>
          <w:b/>
          <w:sz w:val="24"/>
        </w:rPr>
        <w:t xml:space="preserve">. Стоимость: </w:t>
      </w:r>
      <w:r>
        <w:rPr>
          <w:sz w:val="24"/>
        </w:rPr>
        <w:t>1450 руб.\га</w:t>
      </w:r>
    </w:p>
    <w:p w:rsidR="00DE4F13" w:rsidRDefault="00917F09">
      <w:pPr>
        <w:spacing w:line="293" w:lineRule="exact"/>
        <w:ind w:left="102"/>
        <w:rPr>
          <w:sz w:val="24"/>
        </w:rPr>
      </w:pPr>
      <w:r>
        <w:rPr>
          <w:b/>
          <w:sz w:val="24"/>
        </w:rPr>
        <w:t xml:space="preserve">Стоимость с погрузкой семян и удобрений: </w:t>
      </w:r>
      <w:r>
        <w:rPr>
          <w:sz w:val="24"/>
        </w:rPr>
        <w:t>1650</w:t>
      </w:r>
      <w:r>
        <w:rPr>
          <w:spacing w:val="-17"/>
          <w:sz w:val="24"/>
        </w:rPr>
        <w:t xml:space="preserve"> </w:t>
      </w:r>
      <w:r>
        <w:rPr>
          <w:sz w:val="24"/>
        </w:rPr>
        <w:t>руб./га</w:t>
      </w:r>
    </w:p>
    <w:p w:rsidR="00DE4F13" w:rsidRDefault="00DE4F13">
      <w:pPr>
        <w:pStyle w:val="a3"/>
      </w:pPr>
    </w:p>
    <w:p w:rsidR="00DE4F13" w:rsidRDefault="00917F09">
      <w:pPr>
        <w:ind w:left="102"/>
        <w:rPr>
          <w:sz w:val="24"/>
        </w:rPr>
      </w:pPr>
      <w:r>
        <w:rPr>
          <w:b/>
          <w:sz w:val="24"/>
        </w:rPr>
        <w:t xml:space="preserve">Тип услуги: </w:t>
      </w:r>
      <w:proofErr w:type="spellStart"/>
      <w:r>
        <w:rPr>
          <w:sz w:val="24"/>
        </w:rPr>
        <w:t>Распрелеление</w:t>
      </w:r>
      <w:proofErr w:type="spellEnd"/>
      <w:r>
        <w:rPr>
          <w:sz w:val="24"/>
        </w:rPr>
        <w:t xml:space="preserve"> гранулированных</w:t>
      </w:r>
      <w:r>
        <w:rPr>
          <w:spacing w:val="-18"/>
          <w:sz w:val="24"/>
        </w:rPr>
        <w:t xml:space="preserve"> </w:t>
      </w:r>
      <w:r>
        <w:rPr>
          <w:sz w:val="24"/>
        </w:rPr>
        <w:t>удобрений</w:t>
      </w:r>
    </w:p>
    <w:p w:rsidR="00DE4F13" w:rsidRDefault="00917F09">
      <w:pPr>
        <w:pStyle w:val="a3"/>
        <w:spacing w:before="45" w:line="276" w:lineRule="auto"/>
        <w:ind w:left="102" w:right="149"/>
      </w:pPr>
      <w:r>
        <w:rPr>
          <w:b/>
        </w:rPr>
        <w:t>Техника</w:t>
      </w:r>
      <w:r>
        <w:t xml:space="preserve">: Трактор </w:t>
      </w:r>
      <w:proofErr w:type="spellStart"/>
      <w:r>
        <w:t>Deutz-Fahr</w:t>
      </w:r>
      <w:proofErr w:type="spellEnd"/>
      <w:r>
        <w:t xml:space="preserve"> </w:t>
      </w:r>
      <w:proofErr w:type="spellStart"/>
      <w:r>
        <w:t>Agrolux</w:t>
      </w:r>
      <w:proofErr w:type="spellEnd"/>
      <w:r>
        <w:t xml:space="preserve"> 4.80. Распределитель </w:t>
      </w:r>
      <w:proofErr w:type="spellStart"/>
      <w:r>
        <w:t>Am</w:t>
      </w:r>
      <w:r>
        <w:t>azone</w:t>
      </w:r>
      <w:proofErr w:type="spellEnd"/>
      <w:r>
        <w:t xml:space="preserve"> ZA-M 900+ s350 (1250 л) 18-24 метра</w:t>
      </w:r>
    </w:p>
    <w:p w:rsidR="00DE4F13" w:rsidRDefault="00917F09">
      <w:pPr>
        <w:spacing w:before="1"/>
        <w:ind w:left="102"/>
        <w:rPr>
          <w:sz w:val="24"/>
        </w:rPr>
      </w:pPr>
      <w:r>
        <w:rPr>
          <w:b/>
          <w:sz w:val="24"/>
        </w:rPr>
        <w:t xml:space="preserve">Стоимость: </w:t>
      </w:r>
      <w:r>
        <w:rPr>
          <w:sz w:val="24"/>
        </w:rPr>
        <w:t>300 руб.\га</w:t>
      </w:r>
    </w:p>
    <w:p w:rsidR="00DE4F13" w:rsidRDefault="00917F09">
      <w:pPr>
        <w:pStyle w:val="a3"/>
        <w:spacing w:before="43" w:line="276" w:lineRule="auto"/>
        <w:ind w:left="102" w:right="95"/>
      </w:pPr>
      <w:r>
        <w:t>- установленная норма внесения удобрения не зависит от скорости движения трактора и выдерживается согласно заданным показателям</w:t>
      </w:r>
    </w:p>
    <w:p w:rsidR="00DE4F13" w:rsidRDefault="00917F09">
      <w:pPr>
        <w:spacing w:before="1"/>
        <w:ind w:left="102"/>
        <w:rPr>
          <w:sz w:val="24"/>
        </w:rPr>
      </w:pPr>
      <w:r>
        <w:rPr>
          <w:b/>
          <w:sz w:val="24"/>
        </w:rPr>
        <w:t xml:space="preserve">Стоимость с погрузкой удобрений: </w:t>
      </w:r>
      <w:r>
        <w:rPr>
          <w:sz w:val="24"/>
        </w:rPr>
        <w:t xml:space="preserve">350 </w:t>
      </w:r>
      <w:proofErr w:type="spellStart"/>
      <w:r>
        <w:rPr>
          <w:sz w:val="24"/>
        </w:rPr>
        <w:t>руб</w:t>
      </w:r>
      <w:proofErr w:type="spellEnd"/>
      <w:r>
        <w:rPr>
          <w:sz w:val="24"/>
        </w:rPr>
        <w:t>/га</w:t>
      </w:r>
    </w:p>
    <w:p w:rsidR="00DE4F13" w:rsidRDefault="00DE4F13">
      <w:pPr>
        <w:pStyle w:val="a3"/>
        <w:rPr>
          <w:sz w:val="31"/>
        </w:rPr>
      </w:pPr>
    </w:p>
    <w:p w:rsidR="00DE4F13" w:rsidRDefault="00917F09">
      <w:pPr>
        <w:spacing w:before="1" w:line="259" w:lineRule="auto"/>
        <w:ind w:left="102" w:right="2687"/>
        <w:rPr>
          <w:sz w:val="24"/>
        </w:rPr>
      </w:pPr>
      <w:r>
        <w:rPr>
          <w:b/>
          <w:sz w:val="24"/>
        </w:rPr>
        <w:t xml:space="preserve">Тип услуги: </w:t>
      </w:r>
      <w:r>
        <w:rPr>
          <w:sz w:val="24"/>
        </w:rPr>
        <w:t>внесен</w:t>
      </w:r>
      <w:r>
        <w:rPr>
          <w:sz w:val="24"/>
        </w:rPr>
        <w:t xml:space="preserve">ие минеральных удобрений на глубину </w:t>
      </w:r>
      <w:r>
        <w:rPr>
          <w:b/>
          <w:sz w:val="24"/>
        </w:rPr>
        <w:t>Техника</w:t>
      </w:r>
      <w:r>
        <w:rPr>
          <w:sz w:val="24"/>
        </w:rPr>
        <w:t>: X-</w:t>
      </w:r>
      <w:proofErr w:type="spellStart"/>
      <w:r>
        <w:rPr>
          <w:sz w:val="24"/>
        </w:rPr>
        <w:t>Tender</w:t>
      </w:r>
      <w:proofErr w:type="spellEnd"/>
      <w:r>
        <w:rPr>
          <w:sz w:val="24"/>
        </w:rPr>
        <w:t xml:space="preserve"> + </w:t>
      </w:r>
      <w:proofErr w:type="spellStart"/>
      <w:r>
        <w:rPr>
          <w:sz w:val="24"/>
        </w:rPr>
        <w:t>Centaur</w:t>
      </w:r>
      <w:proofErr w:type="spellEnd"/>
      <w:r>
        <w:rPr>
          <w:sz w:val="24"/>
        </w:rPr>
        <w:t xml:space="preserve"> стрельчатой лапой на глубину 7 см. </w:t>
      </w:r>
      <w:r>
        <w:rPr>
          <w:b/>
          <w:sz w:val="24"/>
        </w:rPr>
        <w:t xml:space="preserve">Стоимость: </w:t>
      </w:r>
      <w:r>
        <w:rPr>
          <w:sz w:val="24"/>
        </w:rPr>
        <w:t xml:space="preserve">3000 </w:t>
      </w:r>
      <w:proofErr w:type="spellStart"/>
      <w:r>
        <w:rPr>
          <w:sz w:val="24"/>
        </w:rPr>
        <w:t>руб</w:t>
      </w:r>
      <w:proofErr w:type="spellEnd"/>
      <w:r>
        <w:rPr>
          <w:sz w:val="24"/>
        </w:rPr>
        <w:t>\га</w:t>
      </w:r>
    </w:p>
    <w:p w:rsidR="00DE4F13" w:rsidRDefault="00DE4F13">
      <w:pPr>
        <w:pStyle w:val="a3"/>
        <w:spacing w:before="5"/>
        <w:rPr>
          <w:sz w:val="25"/>
        </w:rPr>
      </w:pPr>
    </w:p>
    <w:p w:rsidR="00DE4F13" w:rsidRDefault="00917F09">
      <w:pPr>
        <w:pStyle w:val="1"/>
      </w:pPr>
      <w:r>
        <w:t>Тип услуги: Опрыскивание</w:t>
      </w:r>
    </w:p>
    <w:p w:rsidR="00DE4F13" w:rsidRDefault="00917F09">
      <w:pPr>
        <w:pStyle w:val="a3"/>
        <w:ind w:left="102"/>
      </w:pPr>
      <w:r>
        <w:rPr>
          <w:b/>
        </w:rPr>
        <w:t xml:space="preserve">Техника: </w:t>
      </w:r>
      <w:r>
        <w:t xml:space="preserve">Трактор DF </w:t>
      </w:r>
      <w:proofErr w:type="spellStart"/>
      <w:r>
        <w:t>Agrolux</w:t>
      </w:r>
      <w:proofErr w:type="spellEnd"/>
      <w:r>
        <w:t xml:space="preserve"> 4.80. Опрыскиватель </w:t>
      </w:r>
      <w:proofErr w:type="spellStart"/>
      <w:r>
        <w:t>Amazone</w:t>
      </w:r>
      <w:proofErr w:type="spellEnd"/>
      <w:r>
        <w:t xml:space="preserve"> UG 3000 24 метра</w:t>
      </w:r>
    </w:p>
    <w:p w:rsidR="00DE4F13" w:rsidRDefault="00917F09">
      <w:pPr>
        <w:ind w:left="102"/>
        <w:rPr>
          <w:sz w:val="24"/>
        </w:rPr>
      </w:pPr>
      <w:r>
        <w:rPr>
          <w:b/>
          <w:sz w:val="24"/>
        </w:rPr>
        <w:t xml:space="preserve">Стоимость: </w:t>
      </w:r>
      <w:r>
        <w:rPr>
          <w:sz w:val="24"/>
        </w:rPr>
        <w:t>500 руб.\га</w:t>
      </w:r>
    </w:p>
    <w:p w:rsidR="00DE4F13" w:rsidRDefault="00917F09">
      <w:pPr>
        <w:pStyle w:val="a3"/>
        <w:spacing w:before="3"/>
        <w:ind w:left="102" w:right="1472"/>
      </w:pPr>
      <w:r>
        <w:t xml:space="preserve">- установленная норма </w:t>
      </w:r>
      <w:proofErr w:type="spellStart"/>
      <w:r>
        <w:t>вылева</w:t>
      </w:r>
      <w:proofErr w:type="spellEnd"/>
      <w:r>
        <w:t xml:space="preserve"> не зависит от скорости движения трактора и выдерживается согласно заданным показателям</w:t>
      </w:r>
    </w:p>
    <w:p w:rsidR="00DE4F13" w:rsidRDefault="00917F09">
      <w:pPr>
        <w:spacing w:line="293" w:lineRule="exact"/>
        <w:ind w:left="102"/>
        <w:rPr>
          <w:sz w:val="24"/>
        </w:rPr>
      </w:pPr>
      <w:r>
        <w:rPr>
          <w:b/>
          <w:sz w:val="24"/>
        </w:rPr>
        <w:t xml:space="preserve">Стоимость с подвозом воды: </w:t>
      </w:r>
      <w:r>
        <w:rPr>
          <w:sz w:val="24"/>
        </w:rPr>
        <w:t xml:space="preserve">600 </w:t>
      </w:r>
      <w:proofErr w:type="spellStart"/>
      <w:r>
        <w:rPr>
          <w:sz w:val="24"/>
        </w:rPr>
        <w:t>руб</w:t>
      </w:r>
      <w:proofErr w:type="spellEnd"/>
      <w:r>
        <w:rPr>
          <w:sz w:val="24"/>
        </w:rPr>
        <w:t>/га</w:t>
      </w:r>
    </w:p>
    <w:p w:rsidR="00DE4F13" w:rsidRDefault="00DE4F13">
      <w:pPr>
        <w:pStyle w:val="a3"/>
        <w:spacing w:before="10"/>
        <w:rPr>
          <w:sz w:val="19"/>
        </w:rPr>
      </w:pPr>
    </w:p>
    <w:p w:rsidR="00DE4F13" w:rsidRDefault="00917F09">
      <w:pPr>
        <w:spacing w:line="276" w:lineRule="auto"/>
        <w:ind w:left="102" w:right="4455"/>
        <w:rPr>
          <w:sz w:val="24"/>
        </w:rPr>
      </w:pPr>
      <w:r>
        <w:rPr>
          <w:b/>
          <w:sz w:val="24"/>
        </w:rPr>
        <w:t xml:space="preserve">Тип услуги: Уборка зерновых культур Техника: </w:t>
      </w:r>
      <w:r>
        <w:rPr>
          <w:sz w:val="24"/>
        </w:rPr>
        <w:t xml:space="preserve">Комбайн ACROS-595 </w:t>
      </w:r>
      <w:proofErr w:type="spellStart"/>
      <w:r>
        <w:rPr>
          <w:sz w:val="24"/>
        </w:rPr>
        <w:t>Plus</w:t>
      </w:r>
      <w:proofErr w:type="spellEnd"/>
      <w:r>
        <w:rPr>
          <w:sz w:val="24"/>
        </w:rPr>
        <w:t xml:space="preserve">, жатка 7,0 м </w:t>
      </w:r>
      <w:r>
        <w:rPr>
          <w:b/>
          <w:sz w:val="24"/>
        </w:rPr>
        <w:t>Стоимость:</w:t>
      </w:r>
      <w:r>
        <w:rPr>
          <w:sz w:val="24"/>
        </w:rPr>
        <w:t>3500 руб.\</w:t>
      </w:r>
      <w:r>
        <w:rPr>
          <w:sz w:val="24"/>
        </w:rPr>
        <w:t>га</w:t>
      </w:r>
    </w:p>
    <w:p w:rsidR="00DE4F13" w:rsidRDefault="00DE4F13">
      <w:pPr>
        <w:pStyle w:val="a3"/>
      </w:pPr>
    </w:p>
    <w:p w:rsidR="00DE4F13" w:rsidRDefault="00DE4F13">
      <w:pPr>
        <w:pStyle w:val="a3"/>
        <w:spacing w:before="8"/>
        <w:rPr>
          <w:sz w:val="27"/>
        </w:rPr>
      </w:pPr>
    </w:p>
    <w:p w:rsidR="00DE4F13" w:rsidRDefault="00917F09">
      <w:pPr>
        <w:pStyle w:val="1"/>
      </w:pPr>
      <w:r>
        <w:t>Тип услуги: Плантажная вспашка</w:t>
      </w:r>
    </w:p>
    <w:p w:rsidR="00DE4F13" w:rsidRDefault="00DE4F13">
      <w:pPr>
        <w:sectPr w:rsidR="00DE4F13">
          <w:headerReference w:type="default" r:id="rId7"/>
          <w:footerReference w:type="default" r:id="rId8"/>
          <w:type w:val="continuous"/>
          <w:pgSz w:w="11910" w:h="16840"/>
          <w:pgMar w:top="3140" w:right="940" w:bottom="2120" w:left="1600" w:header="713" w:footer="1922" w:gutter="0"/>
          <w:cols w:space="720"/>
        </w:sectPr>
      </w:pPr>
    </w:p>
    <w:p w:rsidR="00DE4F13" w:rsidRDefault="00DE4F13">
      <w:pPr>
        <w:pStyle w:val="a3"/>
        <w:spacing w:before="12"/>
        <w:rPr>
          <w:b/>
          <w:sz w:val="22"/>
        </w:rPr>
      </w:pPr>
    </w:p>
    <w:p w:rsidR="00DE4F13" w:rsidRDefault="00917F09">
      <w:pPr>
        <w:pStyle w:val="a3"/>
        <w:spacing w:before="51"/>
        <w:ind w:left="102"/>
      </w:pPr>
      <w:r>
        <w:rPr>
          <w:b/>
        </w:rPr>
        <w:t xml:space="preserve">Техника: </w:t>
      </w:r>
      <w:r>
        <w:t xml:space="preserve">Трактор </w:t>
      </w:r>
      <w:proofErr w:type="spellStart"/>
      <w:r>
        <w:t>Кировец</w:t>
      </w:r>
      <w:proofErr w:type="spellEnd"/>
      <w:r>
        <w:t xml:space="preserve"> 350 </w:t>
      </w:r>
      <w:proofErr w:type="spellStart"/>
      <w:r>
        <w:t>л.с</w:t>
      </w:r>
      <w:proofErr w:type="spellEnd"/>
      <w:r>
        <w:t>. Плантажный плуг</w:t>
      </w:r>
    </w:p>
    <w:p w:rsidR="00DE4F13" w:rsidRDefault="00917F09">
      <w:pPr>
        <w:spacing w:before="43"/>
        <w:ind w:left="102"/>
        <w:rPr>
          <w:sz w:val="24"/>
        </w:rPr>
      </w:pPr>
      <w:r>
        <w:rPr>
          <w:b/>
          <w:sz w:val="24"/>
        </w:rPr>
        <w:t xml:space="preserve">Стоимость: </w:t>
      </w:r>
      <w:r>
        <w:rPr>
          <w:sz w:val="24"/>
        </w:rPr>
        <w:t>20 000 руб.\га Глубина до 50 см</w:t>
      </w:r>
    </w:p>
    <w:p w:rsidR="00DE4F13" w:rsidRDefault="00DE4F13">
      <w:pPr>
        <w:pStyle w:val="a3"/>
        <w:spacing w:before="3"/>
        <w:rPr>
          <w:sz w:val="31"/>
        </w:rPr>
      </w:pPr>
    </w:p>
    <w:p w:rsidR="00DE4F13" w:rsidRDefault="00917F09">
      <w:pPr>
        <w:pStyle w:val="1"/>
      </w:pPr>
      <w:r>
        <w:t>Тип услуги: Обработка почвы</w:t>
      </w:r>
    </w:p>
    <w:p w:rsidR="00DE4F13" w:rsidRDefault="00917F09">
      <w:pPr>
        <w:pStyle w:val="a3"/>
        <w:spacing w:before="1"/>
        <w:ind w:left="102"/>
      </w:pPr>
      <w:r>
        <w:rPr>
          <w:b/>
        </w:rPr>
        <w:t xml:space="preserve">Техника: </w:t>
      </w:r>
      <w:r>
        <w:t xml:space="preserve">Трактор </w:t>
      </w:r>
      <w:proofErr w:type="spellStart"/>
      <w:r>
        <w:t>Кировец</w:t>
      </w:r>
      <w:proofErr w:type="spellEnd"/>
      <w:r>
        <w:t xml:space="preserve"> 350 </w:t>
      </w:r>
      <w:proofErr w:type="spellStart"/>
      <w:r>
        <w:t>л.с</w:t>
      </w:r>
      <w:proofErr w:type="spellEnd"/>
      <w:r>
        <w:t xml:space="preserve">. Комбинированный агрегат </w:t>
      </w:r>
      <w:proofErr w:type="spellStart"/>
      <w:r>
        <w:t>Amazone</w:t>
      </w:r>
      <w:proofErr w:type="spellEnd"/>
      <w:r>
        <w:t xml:space="preserve"> </w:t>
      </w:r>
      <w:proofErr w:type="spellStart"/>
      <w:r>
        <w:t>Centaur</w:t>
      </w:r>
      <w:proofErr w:type="spellEnd"/>
      <w:r>
        <w:t>.</w:t>
      </w:r>
    </w:p>
    <w:p w:rsidR="00DE4F13" w:rsidRDefault="00917F09">
      <w:pPr>
        <w:ind w:left="102"/>
        <w:rPr>
          <w:sz w:val="24"/>
        </w:rPr>
      </w:pPr>
      <w:r>
        <w:rPr>
          <w:b/>
          <w:sz w:val="24"/>
        </w:rPr>
        <w:t xml:space="preserve">Стоимость: </w:t>
      </w:r>
      <w:r>
        <w:rPr>
          <w:sz w:val="24"/>
        </w:rPr>
        <w:t>3500 руб.\га Глубина до 20-25</w:t>
      </w:r>
      <w:r>
        <w:rPr>
          <w:spacing w:val="-17"/>
          <w:sz w:val="24"/>
        </w:rPr>
        <w:t xml:space="preserve"> </w:t>
      </w:r>
      <w:r>
        <w:rPr>
          <w:sz w:val="24"/>
        </w:rPr>
        <w:t>см.</w:t>
      </w:r>
    </w:p>
    <w:p w:rsidR="00DE4F13" w:rsidRDefault="00917F09">
      <w:pPr>
        <w:spacing w:before="45"/>
        <w:ind w:left="102"/>
        <w:rPr>
          <w:sz w:val="24"/>
        </w:rPr>
      </w:pPr>
      <w:r>
        <w:rPr>
          <w:b/>
          <w:sz w:val="24"/>
        </w:rPr>
        <w:t xml:space="preserve">Стоимость: </w:t>
      </w:r>
      <w:r>
        <w:rPr>
          <w:sz w:val="24"/>
        </w:rPr>
        <w:t>4000 руб.\га Глубина до 25-35</w:t>
      </w:r>
      <w:r>
        <w:rPr>
          <w:spacing w:val="-17"/>
          <w:sz w:val="24"/>
        </w:rPr>
        <w:t xml:space="preserve"> </w:t>
      </w:r>
      <w:r>
        <w:rPr>
          <w:sz w:val="24"/>
        </w:rPr>
        <w:t>см.</w:t>
      </w:r>
    </w:p>
    <w:p w:rsidR="00DE4F13" w:rsidRDefault="00DE4F13">
      <w:pPr>
        <w:pStyle w:val="a3"/>
        <w:rPr>
          <w:sz w:val="31"/>
        </w:rPr>
      </w:pPr>
    </w:p>
    <w:p w:rsidR="00DE4F13" w:rsidRDefault="00917F09">
      <w:pPr>
        <w:pStyle w:val="1"/>
        <w:spacing w:before="1"/>
      </w:pPr>
      <w:r>
        <w:t>Тип услуги: плантажная вспашка</w:t>
      </w:r>
    </w:p>
    <w:p w:rsidR="00DE4F13" w:rsidRDefault="00917F09">
      <w:pPr>
        <w:pStyle w:val="a3"/>
        <w:spacing w:before="45"/>
        <w:ind w:left="102"/>
      </w:pPr>
      <w:r>
        <w:rPr>
          <w:b/>
        </w:rPr>
        <w:t xml:space="preserve">Техника: </w:t>
      </w:r>
      <w:r>
        <w:t xml:space="preserve">Трактор </w:t>
      </w:r>
      <w:proofErr w:type="spellStart"/>
      <w:r>
        <w:t>Кировец</w:t>
      </w:r>
      <w:proofErr w:type="spellEnd"/>
      <w:r>
        <w:t xml:space="preserve"> 350 </w:t>
      </w:r>
      <w:proofErr w:type="spellStart"/>
      <w:r>
        <w:t>л.с</w:t>
      </w:r>
      <w:proofErr w:type="spellEnd"/>
      <w:r>
        <w:t>. Плантажный плуг</w:t>
      </w:r>
    </w:p>
    <w:p w:rsidR="00DE4F13" w:rsidRDefault="00917F09">
      <w:pPr>
        <w:spacing w:before="43"/>
        <w:ind w:left="102"/>
        <w:rPr>
          <w:sz w:val="24"/>
        </w:rPr>
      </w:pPr>
      <w:r>
        <w:rPr>
          <w:b/>
          <w:sz w:val="24"/>
        </w:rPr>
        <w:t xml:space="preserve">Стоимость: </w:t>
      </w:r>
      <w:r>
        <w:rPr>
          <w:sz w:val="24"/>
        </w:rPr>
        <w:t>21000 р</w:t>
      </w:r>
      <w:r>
        <w:rPr>
          <w:sz w:val="24"/>
        </w:rPr>
        <w:t>уб.\га Глубина до 60 см</w:t>
      </w:r>
    </w:p>
    <w:p w:rsidR="00DE4F13" w:rsidRDefault="00DE4F13">
      <w:pPr>
        <w:pStyle w:val="a3"/>
        <w:spacing w:before="3"/>
        <w:rPr>
          <w:sz w:val="31"/>
        </w:rPr>
      </w:pPr>
    </w:p>
    <w:p w:rsidR="00DE4F13" w:rsidRDefault="00917F09">
      <w:pPr>
        <w:pStyle w:val="1"/>
      </w:pPr>
      <w:r>
        <w:t>Тип услуги: Обработка почвы</w:t>
      </w:r>
    </w:p>
    <w:p w:rsidR="00DE4F13" w:rsidRDefault="00917F09">
      <w:pPr>
        <w:pStyle w:val="a3"/>
        <w:ind w:left="102"/>
      </w:pPr>
      <w:r>
        <w:rPr>
          <w:b/>
        </w:rPr>
        <w:t xml:space="preserve">Техника: </w:t>
      </w:r>
      <w:r>
        <w:t xml:space="preserve">Трактор </w:t>
      </w:r>
      <w:proofErr w:type="spellStart"/>
      <w:r>
        <w:t>Кировец</w:t>
      </w:r>
      <w:proofErr w:type="spellEnd"/>
      <w:r>
        <w:t xml:space="preserve"> 350 </w:t>
      </w:r>
      <w:proofErr w:type="spellStart"/>
      <w:r>
        <w:t>л.с</w:t>
      </w:r>
      <w:proofErr w:type="spellEnd"/>
      <w:r>
        <w:t>. Тяжелая дисковая борона. Глубина до 18 см.</w:t>
      </w:r>
    </w:p>
    <w:p w:rsidR="00DE4F13" w:rsidRDefault="00917F09">
      <w:pPr>
        <w:ind w:left="102"/>
        <w:rPr>
          <w:sz w:val="24"/>
        </w:rPr>
      </w:pPr>
      <w:r>
        <w:rPr>
          <w:b/>
          <w:sz w:val="24"/>
        </w:rPr>
        <w:t xml:space="preserve">Стоимость: </w:t>
      </w:r>
      <w:r>
        <w:rPr>
          <w:sz w:val="24"/>
        </w:rPr>
        <w:t>3000 руб.\га</w:t>
      </w:r>
    </w:p>
    <w:p w:rsidR="00DE4F13" w:rsidRDefault="00DE4F13">
      <w:pPr>
        <w:pStyle w:val="a3"/>
      </w:pPr>
    </w:p>
    <w:p w:rsidR="00DE4F13" w:rsidRDefault="00DE4F13">
      <w:pPr>
        <w:pStyle w:val="a3"/>
        <w:spacing w:before="6"/>
        <w:rPr>
          <w:sz w:val="25"/>
        </w:rPr>
      </w:pPr>
    </w:p>
    <w:p w:rsidR="00DE4F13" w:rsidRDefault="00917F09">
      <w:pPr>
        <w:spacing w:before="1" w:line="276" w:lineRule="auto"/>
        <w:ind w:left="102" w:right="3234"/>
        <w:rPr>
          <w:sz w:val="24"/>
        </w:rPr>
      </w:pPr>
      <w:r>
        <w:rPr>
          <w:b/>
          <w:sz w:val="24"/>
        </w:rPr>
        <w:t xml:space="preserve">Тип услуги: измельчение надземной части виноградника Техника: </w:t>
      </w:r>
      <w:proofErr w:type="spellStart"/>
      <w:r>
        <w:rPr>
          <w:sz w:val="24"/>
        </w:rPr>
        <w:t>Deutz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fahr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agrotrac</w:t>
      </w:r>
      <w:proofErr w:type="spellEnd"/>
      <w:r>
        <w:rPr>
          <w:sz w:val="24"/>
        </w:rPr>
        <w:t xml:space="preserve"> 170 и </w:t>
      </w:r>
      <w:proofErr w:type="spellStart"/>
      <w:r>
        <w:rPr>
          <w:sz w:val="24"/>
        </w:rPr>
        <w:t>измельчитель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Seppi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Стоимость:</w:t>
      </w:r>
      <w:r>
        <w:rPr>
          <w:sz w:val="24"/>
        </w:rPr>
        <w:t>16 000 руб.\га</w:t>
      </w:r>
    </w:p>
    <w:p w:rsidR="00DE4F13" w:rsidRDefault="00DE4F13">
      <w:pPr>
        <w:pStyle w:val="a3"/>
        <w:spacing w:before="8"/>
        <w:rPr>
          <w:sz w:val="27"/>
        </w:rPr>
      </w:pPr>
    </w:p>
    <w:p w:rsidR="00DE4F13" w:rsidRDefault="00917F09">
      <w:pPr>
        <w:pStyle w:val="1"/>
      </w:pPr>
      <w:r>
        <w:t>Тип услуги: корчевание корней виноградника</w:t>
      </w:r>
    </w:p>
    <w:p w:rsidR="00DE4F13" w:rsidRDefault="00917F09">
      <w:pPr>
        <w:pStyle w:val="a3"/>
        <w:spacing w:before="43"/>
        <w:ind w:left="102"/>
      </w:pPr>
      <w:r>
        <w:rPr>
          <w:b/>
        </w:rPr>
        <w:t xml:space="preserve">Техника: </w:t>
      </w:r>
      <w:proofErr w:type="spellStart"/>
      <w:r>
        <w:t>Deutz</w:t>
      </w:r>
      <w:proofErr w:type="spellEnd"/>
      <w:r>
        <w:t xml:space="preserve"> </w:t>
      </w:r>
      <w:proofErr w:type="spellStart"/>
      <w:r>
        <w:t>fahr</w:t>
      </w:r>
      <w:proofErr w:type="spellEnd"/>
      <w:r>
        <w:t xml:space="preserve"> </w:t>
      </w:r>
      <w:proofErr w:type="spellStart"/>
      <w:r>
        <w:t>agrotron</w:t>
      </w:r>
      <w:proofErr w:type="spellEnd"/>
      <w:r>
        <w:t xml:space="preserve"> </w:t>
      </w:r>
      <w:proofErr w:type="gramStart"/>
      <w:r>
        <w:t>9340</w:t>
      </w:r>
      <w:proofErr w:type="gramEnd"/>
      <w:r>
        <w:t xml:space="preserve"> и корчеватель </w:t>
      </w:r>
      <w:proofErr w:type="spellStart"/>
      <w:r>
        <w:t>Wagner</w:t>
      </w:r>
      <w:proofErr w:type="spellEnd"/>
      <w:r>
        <w:t xml:space="preserve"> XL</w:t>
      </w:r>
    </w:p>
    <w:p w:rsidR="00DE4F13" w:rsidRDefault="00917F09">
      <w:pPr>
        <w:spacing w:before="46"/>
        <w:ind w:left="102"/>
        <w:rPr>
          <w:sz w:val="24"/>
        </w:rPr>
      </w:pPr>
      <w:r>
        <w:rPr>
          <w:b/>
          <w:sz w:val="24"/>
        </w:rPr>
        <w:t>Стоимость:</w:t>
      </w:r>
      <w:r>
        <w:rPr>
          <w:sz w:val="24"/>
        </w:rPr>
        <w:t>12 000 руб.\га</w:t>
      </w:r>
    </w:p>
    <w:p w:rsidR="00DE4F13" w:rsidRDefault="00DE4F13">
      <w:pPr>
        <w:pStyle w:val="a3"/>
      </w:pPr>
    </w:p>
    <w:p w:rsidR="00DE4F13" w:rsidRDefault="00DE4F13">
      <w:pPr>
        <w:pStyle w:val="a3"/>
        <w:spacing w:before="7"/>
        <w:rPr>
          <w:sz w:val="23"/>
        </w:rPr>
      </w:pPr>
    </w:p>
    <w:p w:rsidR="00DE4F13" w:rsidRDefault="00917F09">
      <w:pPr>
        <w:spacing w:line="276" w:lineRule="auto"/>
        <w:ind w:left="102" w:right="4641"/>
        <w:rPr>
          <w:sz w:val="24"/>
        </w:rPr>
      </w:pPr>
      <w:r>
        <w:rPr>
          <w:b/>
          <w:sz w:val="24"/>
        </w:rPr>
        <w:t xml:space="preserve">Тип услуги: глубокое рыхление на глубину Техника: </w:t>
      </w:r>
      <w:proofErr w:type="spellStart"/>
      <w:r>
        <w:rPr>
          <w:sz w:val="24"/>
        </w:rPr>
        <w:t>Кировец</w:t>
      </w:r>
      <w:proofErr w:type="spellEnd"/>
      <w:r>
        <w:rPr>
          <w:sz w:val="24"/>
        </w:rPr>
        <w:t xml:space="preserve"> К-735 и глубокорыхлитель </w:t>
      </w:r>
      <w:r>
        <w:rPr>
          <w:b/>
          <w:sz w:val="24"/>
        </w:rPr>
        <w:t xml:space="preserve">Стоимость на глубину 40 см: </w:t>
      </w:r>
      <w:r>
        <w:rPr>
          <w:sz w:val="24"/>
        </w:rPr>
        <w:t>6 000 руб.\га</w:t>
      </w:r>
    </w:p>
    <w:p w:rsidR="00DE4F13" w:rsidRDefault="00917F09">
      <w:pPr>
        <w:spacing w:line="293" w:lineRule="exact"/>
        <w:ind w:left="102"/>
        <w:rPr>
          <w:sz w:val="24"/>
        </w:rPr>
      </w:pPr>
      <w:r>
        <w:rPr>
          <w:b/>
          <w:sz w:val="24"/>
        </w:rPr>
        <w:t>Стоимость на глубину 60 см</w:t>
      </w:r>
      <w:r>
        <w:rPr>
          <w:sz w:val="24"/>
        </w:rPr>
        <w:t>: 12 000 руб./га</w:t>
      </w:r>
    </w:p>
    <w:p w:rsidR="00DE4F13" w:rsidRDefault="00DE4F13">
      <w:pPr>
        <w:spacing w:line="293" w:lineRule="exact"/>
        <w:rPr>
          <w:sz w:val="24"/>
        </w:rPr>
        <w:sectPr w:rsidR="00DE4F13">
          <w:pgSz w:w="11910" w:h="16840"/>
          <w:pgMar w:top="3140" w:right="940" w:bottom="2120" w:left="1600" w:header="713" w:footer="1922" w:gutter="0"/>
          <w:cols w:space="720"/>
        </w:sectPr>
      </w:pPr>
    </w:p>
    <w:p w:rsidR="00DE4F13" w:rsidRDefault="00DE4F13">
      <w:pPr>
        <w:pStyle w:val="a3"/>
        <w:spacing w:before="12"/>
        <w:rPr>
          <w:sz w:val="22"/>
        </w:rPr>
      </w:pPr>
    </w:p>
    <w:p w:rsidR="00DE4F13" w:rsidRDefault="00917F09">
      <w:pPr>
        <w:pStyle w:val="1"/>
        <w:spacing w:before="51"/>
      </w:pPr>
      <w:r>
        <w:t>Условия:</w:t>
      </w:r>
    </w:p>
    <w:p w:rsidR="00DE4F13" w:rsidRDefault="00917F09">
      <w:pPr>
        <w:pStyle w:val="a5"/>
        <w:numPr>
          <w:ilvl w:val="0"/>
          <w:numId w:val="1"/>
        </w:numPr>
        <w:tabs>
          <w:tab w:val="left" w:pos="232"/>
        </w:tabs>
        <w:ind w:left="231"/>
        <w:rPr>
          <w:sz w:val="24"/>
        </w:rPr>
      </w:pPr>
      <w:r>
        <w:rPr>
          <w:sz w:val="24"/>
        </w:rPr>
        <w:t>ДТ включено в</w:t>
      </w:r>
      <w:r>
        <w:rPr>
          <w:spacing w:val="-1"/>
          <w:sz w:val="24"/>
        </w:rPr>
        <w:t xml:space="preserve"> </w:t>
      </w:r>
      <w:r>
        <w:rPr>
          <w:sz w:val="24"/>
        </w:rPr>
        <w:t>стоимость.</w:t>
      </w:r>
    </w:p>
    <w:p w:rsidR="00DE4F13" w:rsidRDefault="00917F09">
      <w:pPr>
        <w:pStyle w:val="a5"/>
        <w:numPr>
          <w:ilvl w:val="0"/>
          <w:numId w:val="1"/>
        </w:numPr>
        <w:tabs>
          <w:tab w:val="left" w:pos="232"/>
        </w:tabs>
        <w:spacing w:line="278" w:lineRule="auto"/>
        <w:ind w:right="965" w:firstLine="0"/>
        <w:rPr>
          <w:sz w:val="24"/>
        </w:rPr>
      </w:pPr>
      <w:r>
        <w:rPr>
          <w:sz w:val="24"/>
        </w:rPr>
        <w:t xml:space="preserve">доставка техники к месту Работы и обратно к месту базирования с. </w:t>
      </w:r>
      <w:proofErr w:type="spellStart"/>
      <w:r>
        <w:rPr>
          <w:sz w:val="24"/>
        </w:rPr>
        <w:t>Найденовка</w:t>
      </w:r>
      <w:proofErr w:type="spellEnd"/>
      <w:r>
        <w:rPr>
          <w:sz w:val="24"/>
        </w:rPr>
        <w:t xml:space="preserve"> Красногвардейско</w:t>
      </w:r>
      <w:r>
        <w:rPr>
          <w:sz w:val="24"/>
        </w:rPr>
        <w:t>го района, за счет Заказчика с расчетом 180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руб</w:t>
      </w:r>
      <w:proofErr w:type="spellEnd"/>
      <w:r>
        <w:rPr>
          <w:sz w:val="24"/>
        </w:rPr>
        <w:t>/км.</w:t>
      </w:r>
    </w:p>
    <w:p w:rsidR="00DE4F13" w:rsidRDefault="00917F09">
      <w:pPr>
        <w:pStyle w:val="a3"/>
        <w:spacing w:line="288" w:lineRule="exact"/>
        <w:ind w:left="102"/>
      </w:pPr>
      <w:r>
        <w:t>- Питание и проживание бригады, за счет Заказчика.</w:t>
      </w:r>
    </w:p>
    <w:p w:rsidR="00DE4F13" w:rsidRDefault="00917F09">
      <w:pPr>
        <w:pStyle w:val="1"/>
        <w:spacing w:before="43"/>
        <w:rPr>
          <w:color w:val="FF0000"/>
        </w:rPr>
      </w:pPr>
      <w:r>
        <w:rPr>
          <w:color w:val="FF0000"/>
        </w:rPr>
        <w:t>Цены ориентировочные, окончательная цена после осмотра полей!</w:t>
      </w:r>
    </w:p>
    <w:p w:rsidR="007D0767" w:rsidRDefault="007D0767">
      <w:pPr>
        <w:pStyle w:val="1"/>
        <w:spacing w:before="43"/>
        <w:rPr>
          <w:color w:val="FF0000"/>
        </w:rPr>
      </w:pPr>
    </w:p>
    <w:p w:rsidR="007D0767" w:rsidRPr="007D0767" w:rsidRDefault="007D0767" w:rsidP="007D0767">
      <w:pPr>
        <w:widowControl/>
        <w:shd w:val="clear" w:color="auto" w:fill="FFFFFF"/>
        <w:autoSpaceDE/>
        <w:autoSpaceDN/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</w:pPr>
      <w:bookmarkStart w:id="0" w:name="_GoBack"/>
      <w:r w:rsidRPr="007D0767"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>Вся техника оборудована системой слежения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 xml:space="preserve"> </w:t>
      </w:r>
      <w:r w:rsidRPr="007D0767"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>и мониторинга ГЛОНАСС</w:t>
      </w:r>
    </w:p>
    <w:p w:rsidR="007D0767" w:rsidRPr="007D0767" w:rsidRDefault="007D0767" w:rsidP="007D0767">
      <w:pPr>
        <w:widowControl/>
        <w:shd w:val="clear" w:color="auto" w:fill="FFFFFF"/>
        <w:autoSpaceDE/>
        <w:autoSpaceDN/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</w:pPr>
      <w:r w:rsidRPr="007D0767"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>•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 xml:space="preserve"> </w:t>
      </w:r>
      <w:r w:rsidRPr="007D0767"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>Полная хронология событий</w:t>
      </w:r>
    </w:p>
    <w:p w:rsidR="007D0767" w:rsidRPr="007D0767" w:rsidRDefault="007D0767" w:rsidP="007D0767">
      <w:pPr>
        <w:widowControl/>
        <w:shd w:val="clear" w:color="auto" w:fill="FFFFFF"/>
        <w:autoSpaceDE/>
        <w:autoSpaceDN/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</w:pPr>
      <w:r w:rsidRPr="007D0767"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>•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 xml:space="preserve"> </w:t>
      </w:r>
      <w:r w:rsidRPr="007D0767"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>Позволяет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 xml:space="preserve"> </w:t>
      </w:r>
      <w:r w:rsidRPr="007D0767"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>отслеживать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 xml:space="preserve"> </w:t>
      </w:r>
      <w:r w:rsidRPr="007D0767"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>передвижения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 xml:space="preserve"> </w:t>
      </w:r>
      <w:r w:rsidRPr="007D0767"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>транспорта</w:t>
      </w:r>
    </w:p>
    <w:p w:rsidR="007D0767" w:rsidRPr="007D0767" w:rsidRDefault="007D0767" w:rsidP="007D0767">
      <w:pPr>
        <w:widowControl/>
        <w:shd w:val="clear" w:color="auto" w:fill="FFFFFF"/>
        <w:autoSpaceDE/>
        <w:autoSpaceDN/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</w:pPr>
      <w:r w:rsidRPr="007D0767"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>•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 xml:space="preserve"> </w:t>
      </w:r>
      <w:r w:rsidRPr="007D0767"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>Соблюдение агрономического тех задания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 xml:space="preserve"> </w:t>
      </w:r>
      <w:r w:rsidRPr="007D0767"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>(диагональ, рабочая скорость)</w:t>
      </w:r>
    </w:p>
    <w:p w:rsidR="007D0767" w:rsidRPr="007D0767" w:rsidRDefault="007D0767" w:rsidP="007D0767">
      <w:pPr>
        <w:widowControl/>
        <w:shd w:val="clear" w:color="auto" w:fill="FFFFFF"/>
        <w:autoSpaceDE/>
        <w:autoSpaceDN/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</w:pPr>
      <w:r w:rsidRPr="007D0767"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>•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 xml:space="preserve"> </w:t>
      </w:r>
      <w:r w:rsidRPr="007D0767"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>Анализ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 xml:space="preserve"> </w:t>
      </w:r>
      <w:r w:rsidRPr="007D0767"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>производительности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 xml:space="preserve"> </w:t>
      </w:r>
      <w:r w:rsidRPr="007D0767"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>(время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 xml:space="preserve"> </w:t>
      </w:r>
      <w:r w:rsidRPr="007D0767"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>простоя при загрузке, заправке)</w:t>
      </w:r>
    </w:p>
    <w:p w:rsidR="007D0767" w:rsidRPr="007D0767" w:rsidRDefault="007D0767" w:rsidP="007D0767">
      <w:pPr>
        <w:widowControl/>
        <w:shd w:val="clear" w:color="auto" w:fill="FFFFFF"/>
        <w:autoSpaceDE/>
        <w:autoSpaceDN/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</w:pPr>
      <w:r w:rsidRPr="007D0767"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>•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 xml:space="preserve"> </w:t>
      </w:r>
      <w:r w:rsidRPr="007D0767">
        <w:rPr>
          <w:rFonts w:ascii="yandex-sans" w:eastAsia="Times New Roman" w:hAnsi="yandex-sans" w:cs="Times New Roman"/>
          <w:color w:val="000000"/>
          <w:sz w:val="23"/>
          <w:szCs w:val="23"/>
          <w:lang w:bidi="ar-SA"/>
        </w:rPr>
        <w:t>Расход топлива</w:t>
      </w:r>
    </w:p>
    <w:bookmarkEnd w:id="0"/>
    <w:p w:rsidR="007D0767" w:rsidRDefault="007D0767">
      <w:pPr>
        <w:pStyle w:val="1"/>
        <w:spacing w:before="43"/>
      </w:pPr>
    </w:p>
    <w:sectPr w:rsidR="007D0767">
      <w:pgSz w:w="11910" w:h="16840"/>
      <w:pgMar w:top="3140" w:right="940" w:bottom="2120" w:left="1600" w:header="713" w:footer="1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F09" w:rsidRDefault="00917F09">
      <w:r>
        <w:separator/>
      </w:r>
    </w:p>
  </w:endnote>
  <w:endnote w:type="continuationSeparator" w:id="0">
    <w:p w:rsidR="00917F09" w:rsidRDefault="0091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F13" w:rsidRDefault="00917F09">
    <w:pPr>
      <w:pStyle w:val="a3"/>
      <w:spacing w:line="14" w:lineRule="auto"/>
      <w:rPr>
        <w:sz w:val="20"/>
      </w:rPr>
    </w:pPr>
    <w:r>
      <w:pict>
        <v:group id="_x0000_s2050" style="position:absolute;margin-left:85.1pt;margin-top:735.85pt;width:317.6pt;height:57.15pt;z-index:-15800320;mso-position-horizontal-relative:page;mso-position-vertical-relative:page" coordorigin="1702,14717" coordsize="6352,11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1702;top:14716;width:3191;height:274">
            <v:imagedata r:id="rId1" o:title=""/>
          </v:shape>
          <v:shape id="_x0000_s2054" type="#_x0000_t75" style="position:absolute;left:1702;top:15007;width:6352;height:274">
            <v:imagedata r:id="rId2" o:title=""/>
          </v:shape>
          <v:shape id="_x0000_s2053" type="#_x0000_t75" style="position:absolute;left:1702;top:15295;width:1353;height:274">
            <v:imagedata r:id="rId3" o:title=""/>
          </v:shape>
          <v:shape id="_x0000_s2052" type="#_x0000_t75" style="position:absolute;left:1702;top:15585;width:1506;height:274">
            <v:imagedata r:id="rId4" o:title=""/>
          </v:shape>
          <v:shape id="_x0000_s2051" type="#_x0000_t75" style="position:absolute;left:3142;top:15585;width:936;height:274">
            <v:imagedata r:id="rId5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4.95pt;margin-top:763.8pt;width:178.35pt;height:29.95pt;z-index:-15799808;mso-position-horizontal-relative:page;mso-position-vertical-relative:page" filled="f" stroked="f">
          <v:textbox inset="0,0,0,0">
            <w:txbxContent>
              <w:p w:rsidR="00DE4F13" w:rsidRDefault="00917F09">
                <w:pPr>
                  <w:pStyle w:val="a3"/>
                  <w:spacing w:before="12"/>
                  <w:ind w:left="20"/>
                  <w:rPr>
                    <w:rFonts w:ascii="Arial"/>
                  </w:rPr>
                </w:pPr>
                <w:r>
                  <w:rPr>
                    <w:rFonts w:ascii="Times New Roman"/>
                  </w:rPr>
                  <w:t xml:space="preserve">: </w:t>
                </w:r>
                <w:r>
                  <w:rPr>
                    <w:rFonts w:ascii="Arial"/>
                    <w:u w:val="single"/>
                  </w:rPr>
                  <w:t>+ 7978 85215 51</w:t>
                </w:r>
              </w:p>
              <w:p w:rsidR="00DE4F13" w:rsidRDefault="00917F09">
                <w:pPr>
                  <w:pStyle w:val="a3"/>
                  <w:spacing w:before="13"/>
                  <w:ind w:left="1124"/>
                  <w:rPr>
                    <w:rFonts w:ascii="Arial"/>
                  </w:rPr>
                </w:pPr>
                <w:hyperlink r:id="rId6">
                  <w:r>
                    <w:rPr>
                      <w:rFonts w:ascii="Arial"/>
                      <w:w w:val="95"/>
                      <w:u w:val="single"/>
                    </w:rPr>
                    <w:t>manager@mtk-agro.ru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F09" w:rsidRDefault="00917F09">
      <w:r>
        <w:separator/>
      </w:r>
    </w:p>
  </w:footnote>
  <w:footnote w:type="continuationSeparator" w:id="0">
    <w:p w:rsidR="00917F09" w:rsidRDefault="00917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F13" w:rsidRDefault="006F6519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11.15pt;margin-top:117.6pt;width:337.3pt;height:12.75pt;z-index:-15801344;mso-position-horizontal-relative:page;mso-position-vertical-relative:page" filled="f" stroked="f">
          <v:textbox style="mso-next-textbox:#_x0000_s2057" inset="0,0,0,0">
            <w:txbxContent>
              <w:p w:rsidR="00DE4F13" w:rsidRDefault="006F6519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Юридический адрес: </w:t>
                </w:r>
                <w:r w:rsidR="00917F09">
                  <w:rPr>
                    <w:sz w:val="20"/>
                  </w:rPr>
                  <w:t xml:space="preserve">297501, Крым </w:t>
                </w:r>
                <w:proofErr w:type="spellStart"/>
                <w:r w:rsidR="00917F09">
                  <w:rPr>
                    <w:sz w:val="20"/>
                  </w:rPr>
                  <w:t>Респ</w:t>
                </w:r>
                <w:proofErr w:type="spellEnd"/>
                <w:r w:rsidR="00917F09">
                  <w:rPr>
                    <w:sz w:val="20"/>
                  </w:rPr>
                  <w:t>, Симферопольский р-н, Молодежное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298.7pt;margin-top:134.1pt;width:249.75pt;height:12pt;z-index:-15800832;mso-position-horizontal-relative:page;mso-position-vertical-relative:page" filled="f" stroked="f">
          <v:textbox inset="0,0,0,0">
            <w:txbxContent>
              <w:p w:rsidR="00DE4F13" w:rsidRDefault="00917F09">
                <w:pPr>
                  <w:spacing w:line="223" w:lineRule="exact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пгт</w:t>
                </w:r>
                <w:proofErr w:type="spellEnd"/>
                <w:r>
                  <w:rPr>
                    <w:sz w:val="20"/>
                  </w:rPr>
                  <w:t>, Московского шоссе 11 км, литера № Д, этаж 2, офис 5</w:t>
                </w:r>
              </w:p>
            </w:txbxContent>
          </v:textbox>
          <w10:wrap anchorx="page" anchory="page"/>
        </v:shape>
      </w:pict>
    </w:r>
    <w:r w:rsidR="00285C5B">
      <w:pict>
        <v:shape id="_x0000_s2060" type="#_x0000_t202" style="position:absolute;margin-left:257.25pt;margin-top:87.75pt;width:291.2pt;height:12.75pt;z-index:-15802880;mso-position-horizontal-relative:page;mso-position-vertical-relative:page" filled="f" stroked="f">
          <v:textbox style="mso-next-textbox:#_x0000_s2060" inset="0,0,0,0">
            <w:txbxContent>
              <w:p w:rsidR="00DE4F13" w:rsidRDefault="00285C5B" w:rsidP="00285C5B">
                <w:pPr>
                  <w:spacing w:line="223" w:lineRule="exact"/>
                  <w:ind w:left="2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Расчетный счет: </w:t>
                </w:r>
                <w:r w:rsidR="00917F09">
                  <w:rPr>
                    <w:sz w:val="20"/>
                  </w:rPr>
                  <w:t>40702810541380020280 Банк:</w:t>
                </w:r>
                <w:r w:rsidR="00917F09">
                  <w:rPr>
                    <w:sz w:val="20"/>
                  </w:rPr>
                  <w:t xml:space="preserve"> РНКБ БАНК (ПАО)</w:t>
                </w:r>
              </w:p>
            </w:txbxContent>
          </v:textbox>
          <w10:wrap anchorx="page" anchory="page"/>
        </v:shape>
      </w:pict>
    </w:r>
    <w:r w:rsidR="00285C5B">
      <w:pict>
        <v:shape id="_x0000_s2062" type="#_x0000_t202" style="position:absolute;margin-left:224.9pt;margin-top:35.45pt;width:323.55pt;height:47.8pt;z-index:-15803904;mso-position-horizontal-relative:page;mso-position-vertical-relative:page" filled="f" stroked="f">
          <v:textbox style="mso-next-textbox:#_x0000_s2062" inset="0,0,0,0">
            <w:txbxContent>
              <w:p w:rsidR="00DE4F13" w:rsidRDefault="00917F09">
                <w:pPr>
                  <w:spacing w:line="590" w:lineRule="exact"/>
                  <w:jc w:val="center"/>
                  <w:rPr>
                    <w:b/>
                    <w:sz w:val="56"/>
                  </w:rPr>
                </w:pPr>
                <w:r>
                  <w:rPr>
                    <w:b/>
                    <w:sz w:val="56"/>
                  </w:rPr>
                  <w:t>ООО "МТК "АГРО СЕРВИС"</w:t>
                </w:r>
              </w:p>
              <w:p w:rsidR="00DE4F13" w:rsidRDefault="00917F09" w:rsidP="00285C5B">
                <w:pPr>
                  <w:spacing w:before="106"/>
                  <w:ind w:left="1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ИНН:9109020146 КПП:910901001, ОГРН:1179102013683</w:t>
                </w:r>
              </w:p>
            </w:txbxContent>
          </v:textbox>
          <w10:wrap anchorx="page" anchory="page"/>
        </v:shape>
      </w:pict>
    </w:r>
    <w:r w:rsidR="00285C5B">
      <w:pict>
        <v:shape id="_x0000_s2059" type="#_x0000_t202" style="position:absolute;margin-left:315.5pt;margin-top:102.6pt;width:231.25pt;height:16.5pt;z-index:-15802368;mso-position-horizontal-relative:page;mso-position-vertical-relative:page" filled="f" stroked="f">
          <v:textbox style="mso-next-textbox:#_x0000_s2059" inset="0,0,0,0">
            <w:txbxContent>
              <w:p w:rsidR="00DE4F13" w:rsidRDefault="00917F09" w:rsidP="00285C5B">
                <w:pPr>
                  <w:spacing w:line="223" w:lineRule="exact"/>
                  <w:ind w:left="20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БИК:</w:t>
                </w:r>
                <w:r w:rsidR="006F6519">
                  <w:rPr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043510607, Корр. счет:30101810335100000607</w:t>
                </w:r>
              </w:p>
            </w:txbxContent>
          </v:textbox>
          <w10:wrap anchorx="page" anchory="page"/>
        </v:shape>
      </w:pict>
    </w:r>
    <w:r w:rsidR="00917F09"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702563</wp:posOffset>
          </wp:positionH>
          <wp:positionV relativeFrom="page">
            <wp:posOffset>452627</wp:posOffset>
          </wp:positionV>
          <wp:extent cx="1677924" cy="115366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7924" cy="1153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7F09">
      <w:pict>
        <v:shape id="_x0000_s2063" style="position:absolute;margin-left:94.35pt;margin-top:156.8pt;width:449.35pt;height:.1pt;z-index:-15804416;mso-position-horizontal-relative:page;mso-position-vertical-relative:page" coordorigin="1887,3136" coordsize="8987,0" o:spt="100" adj="0,,0" path="m1887,3136r8322,m10214,3136r659,e" filled="f" strokeweight=".25292mm">
          <v:stroke joinstyle="round"/>
          <v:formulas/>
          <v:path arrowok="t" o:connecttype="segments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37BAF"/>
    <w:multiLevelType w:val="hybridMultilevel"/>
    <w:tmpl w:val="5CFA6692"/>
    <w:lvl w:ilvl="0" w:tplc="7CFA29A6">
      <w:numFmt w:val="bullet"/>
      <w:lvlText w:val="-"/>
      <w:lvlJc w:val="left"/>
      <w:pPr>
        <w:ind w:left="102" w:hanging="13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ru-RU" w:bidi="ru-RU"/>
      </w:rPr>
    </w:lvl>
    <w:lvl w:ilvl="1" w:tplc="3B966ED0">
      <w:numFmt w:val="bullet"/>
      <w:lvlText w:val="•"/>
      <w:lvlJc w:val="left"/>
      <w:pPr>
        <w:ind w:left="1026" w:hanging="130"/>
      </w:pPr>
      <w:rPr>
        <w:rFonts w:hint="default"/>
        <w:lang w:val="ru-RU" w:eastAsia="ru-RU" w:bidi="ru-RU"/>
      </w:rPr>
    </w:lvl>
    <w:lvl w:ilvl="2" w:tplc="89DAEAAA">
      <w:numFmt w:val="bullet"/>
      <w:lvlText w:val="•"/>
      <w:lvlJc w:val="left"/>
      <w:pPr>
        <w:ind w:left="1953" w:hanging="130"/>
      </w:pPr>
      <w:rPr>
        <w:rFonts w:hint="default"/>
        <w:lang w:val="ru-RU" w:eastAsia="ru-RU" w:bidi="ru-RU"/>
      </w:rPr>
    </w:lvl>
    <w:lvl w:ilvl="3" w:tplc="4412E0D0">
      <w:numFmt w:val="bullet"/>
      <w:lvlText w:val="•"/>
      <w:lvlJc w:val="left"/>
      <w:pPr>
        <w:ind w:left="2879" w:hanging="130"/>
      </w:pPr>
      <w:rPr>
        <w:rFonts w:hint="default"/>
        <w:lang w:val="ru-RU" w:eastAsia="ru-RU" w:bidi="ru-RU"/>
      </w:rPr>
    </w:lvl>
    <w:lvl w:ilvl="4" w:tplc="310CFB58">
      <w:numFmt w:val="bullet"/>
      <w:lvlText w:val="•"/>
      <w:lvlJc w:val="left"/>
      <w:pPr>
        <w:ind w:left="3806" w:hanging="130"/>
      </w:pPr>
      <w:rPr>
        <w:rFonts w:hint="default"/>
        <w:lang w:val="ru-RU" w:eastAsia="ru-RU" w:bidi="ru-RU"/>
      </w:rPr>
    </w:lvl>
    <w:lvl w:ilvl="5" w:tplc="F3E2D334">
      <w:numFmt w:val="bullet"/>
      <w:lvlText w:val="•"/>
      <w:lvlJc w:val="left"/>
      <w:pPr>
        <w:ind w:left="4733" w:hanging="130"/>
      </w:pPr>
      <w:rPr>
        <w:rFonts w:hint="default"/>
        <w:lang w:val="ru-RU" w:eastAsia="ru-RU" w:bidi="ru-RU"/>
      </w:rPr>
    </w:lvl>
    <w:lvl w:ilvl="6" w:tplc="E9F285EA">
      <w:numFmt w:val="bullet"/>
      <w:lvlText w:val="•"/>
      <w:lvlJc w:val="left"/>
      <w:pPr>
        <w:ind w:left="5659" w:hanging="130"/>
      </w:pPr>
      <w:rPr>
        <w:rFonts w:hint="default"/>
        <w:lang w:val="ru-RU" w:eastAsia="ru-RU" w:bidi="ru-RU"/>
      </w:rPr>
    </w:lvl>
    <w:lvl w:ilvl="7" w:tplc="0702406A">
      <w:numFmt w:val="bullet"/>
      <w:lvlText w:val="•"/>
      <w:lvlJc w:val="left"/>
      <w:pPr>
        <w:ind w:left="6586" w:hanging="130"/>
      </w:pPr>
      <w:rPr>
        <w:rFonts w:hint="default"/>
        <w:lang w:val="ru-RU" w:eastAsia="ru-RU" w:bidi="ru-RU"/>
      </w:rPr>
    </w:lvl>
    <w:lvl w:ilvl="8" w:tplc="7CC4F60E">
      <w:numFmt w:val="bullet"/>
      <w:lvlText w:val="•"/>
      <w:lvlJc w:val="left"/>
      <w:pPr>
        <w:ind w:left="7513" w:hanging="13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E4F13"/>
    <w:rsid w:val="00285C5B"/>
    <w:rsid w:val="003B463E"/>
    <w:rsid w:val="003D5659"/>
    <w:rsid w:val="006F6519"/>
    <w:rsid w:val="007D0767"/>
    <w:rsid w:val="00917F09"/>
    <w:rsid w:val="00DE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5:docId w15:val="{45688BB0-2762-40F1-98C2-860DA0F5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590" w:lineRule="exact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02" w:hanging="13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85C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5C5B"/>
    <w:rPr>
      <w:rFonts w:ascii="Calibri" w:eastAsia="Calibri" w:hAnsi="Calibri" w:cs="Calibri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285C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5C5B"/>
    <w:rPr>
      <w:rFonts w:ascii="Calibri" w:eastAsia="Calibri" w:hAnsi="Calibri" w:cs="Calibri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manager@mtk-agro.ru" TargetMode="External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Трофименко</dc:creator>
  <cp:lastModifiedBy>[LosT].tm ParAd1sE*</cp:lastModifiedBy>
  <cp:revision>5</cp:revision>
  <dcterms:created xsi:type="dcterms:W3CDTF">2020-03-17T09:34:00Z</dcterms:created>
  <dcterms:modified xsi:type="dcterms:W3CDTF">2020-04-07T12:05:00Z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2020-03-17T00:00:00Z</vt:filetime>
  </property>
</Properties>
</file>